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088"/>
        <w:gridCol w:w="396"/>
        <w:gridCol w:w="210"/>
        <w:gridCol w:w="953"/>
        <w:gridCol w:w="309"/>
        <w:gridCol w:w="683"/>
        <w:gridCol w:w="1418"/>
        <w:gridCol w:w="1134"/>
        <w:gridCol w:w="2126"/>
      </w:tblGrid>
      <w:tr w:rsidR="005F7A8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FD6A5D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Pr="0075710D" w:rsidRDefault="00942C74" w:rsidP="008050AB">
            <w:pPr>
              <w:pStyle w:val="lfej"/>
              <w:rPr>
                <w:b/>
              </w:rPr>
            </w:pPr>
            <w:r>
              <w:rPr>
                <w:b/>
              </w:rPr>
              <w:t>SPEED Bútorápoló aeroszol</w:t>
            </w:r>
          </w:p>
        </w:tc>
      </w:tr>
      <w:tr w:rsidR="004D7B74" w:rsidTr="00FD6A5D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AF52F9" w:rsidRDefault="00AD5608" w:rsidP="005D0694">
            <w:r>
              <w:t>Termékkód</w:t>
            </w:r>
            <w:r w:rsidR="001E764C">
              <w:t>:</w:t>
            </w:r>
            <w:r w:rsidR="00A34B17">
              <w:t xml:space="preserve"> </w:t>
            </w:r>
            <w:r w:rsidR="00A84BD9">
              <w:t>Nem ismert</w:t>
            </w:r>
          </w:p>
        </w:tc>
      </w:tr>
      <w:tr w:rsidR="00037DBF" w:rsidTr="00FD6A5D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FD6A5D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E90F1D" w:rsidP="001A2225">
            <w:r>
              <w:t>Bútorápoló</w:t>
            </w:r>
            <w:r w:rsidR="00942C74">
              <w:t xml:space="preserve"> aeroszol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385C0B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6D2966" w:rsidP="00945BC0">
            <w:r>
              <w:t>Forgalmazó</w:t>
            </w:r>
            <w:r w:rsidR="002067BE">
              <w:t>/importáló</w:t>
            </w:r>
            <w:r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6D2966" w:rsidRDefault="006D2966" w:rsidP="006D2966">
            <w:pPr>
              <w:rPr>
                <w:b/>
              </w:rPr>
            </w:pPr>
          </w:p>
          <w:p w:rsidR="001A2225" w:rsidRPr="0018764C" w:rsidRDefault="001A2225" w:rsidP="001A2225">
            <w:pPr>
              <w:rPr>
                <w:b/>
              </w:rPr>
            </w:pPr>
            <w:r w:rsidRPr="0018764C">
              <w:rPr>
                <w:b/>
              </w:rPr>
              <w:t>Sweet-Line ’98 Kft.</w:t>
            </w:r>
          </w:p>
          <w:p w:rsidR="001A2225" w:rsidRPr="0018764C" w:rsidRDefault="001A2225" w:rsidP="001A2225">
            <w:r w:rsidRPr="0018764C">
              <w:t>H-4030 Debr</w:t>
            </w:r>
            <w:bookmarkStart w:id="0" w:name="_GoBack"/>
            <w:bookmarkEnd w:id="0"/>
            <w:r w:rsidRPr="0018764C">
              <w:t>ecen, Epreskert u. 1.</w:t>
            </w:r>
          </w:p>
          <w:p w:rsidR="001A2225" w:rsidRPr="0018764C" w:rsidRDefault="001A2225" w:rsidP="001A2225">
            <w:r>
              <w:t>Mobil</w:t>
            </w:r>
            <w:r w:rsidRPr="0018764C">
              <w:t>: 00 36 30 531-2038</w:t>
            </w:r>
          </w:p>
          <w:p w:rsidR="001A2225" w:rsidRPr="0018764C" w:rsidRDefault="001A2225" w:rsidP="001A2225">
            <w:r w:rsidRPr="0018764C">
              <w:t>Tel: +36 (5</w:t>
            </w:r>
            <w:r>
              <w:t>2) 501-668</w:t>
            </w:r>
          </w:p>
          <w:p w:rsidR="001A2225" w:rsidRPr="0018764C" w:rsidRDefault="001A2225" w:rsidP="001A2225">
            <w:r w:rsidRPr="0018764C">
              <w:t>Fax: +36 (52) 501-669</w:t>
            </w:r>
          </w:p>
          <w:p w:rsidR="001A2225" w:rsidRPr="0018764C" w:rsidRDefault="001A2225" w:rsidP="001A2225">
            <w:r w:rsidRPr="0018764C">
              <w:t>www.sweetline98.hu</w:t>
            </w:r>
          </w:p>
          <w:p w:rsidR="00B76A53" w:rsidRPr="00B76A53" w:rsidRDefault="00B76A53" w:rsidP="000B09ED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Pr="006D2966" w:rsidRDefault="001A2225" w:rsidP="000B3687">
            <w:r>
              <w:t>import@sweetline98.hu</w:t>
            </w:r>
          </w:p>
        </w:tc>
      </w:tr>
      <w:tr w:rsidR="00E0789B" w:rsidTr="00FD6A5D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D32109" w:rsidTr="00FD6A5D">
        <w:tc>
          <w:tcPr>
            <w:tcW w:w="9322" w:type="dxa"/>
            <w:gridSpan w:val="10"/>
            <w:vAlign w:val="center"/>
          </w:tcPr>
          <w:p w:rsidR="00D32109" w:rsidRDefault="00D32109" w:rsidP="000B3687">
            <w:pPr>
              <w:rPr>
                <w:b/>
                <w:sz w:val="24"/>
                <w:szCs w:val="24"/>
              </w:rPr>
            </w:pPr>
            <w:r w:rsidRPr="005F77DA">
              <w:t>A 44/2000. (XII. 27.) EüM rendelet alapján: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E90F1D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6464,</w:t>
            </w:r>
            <w:r>
              <w:t xml:space="preserve"> (munkaidőben 8-16 óráig hívható), </w:t>
            </w:r>
            <w:r w:rsidRPr="00A52784">
              <w:t>+36 80 201 199 (</w:t>
            </w:r>
            <w:r>
              <w:t>Éjjel-nappal, i</w:t>
            </w:r>
            <w:r w:rsidRPr="00A52784">
              <w:t>ngyenesen hívható zöld szám)</w:t>
            </w:r>
          </w:p>
        </w:tc>
      </w:tr>
      <w:tr w:rsidR="004A394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D32109" w:rsidP="00D32109">
            <w:r>
              <w:rPr>
                <w:b/>
                <w:sz w:val="30"/>
                <w:szCs w:val="30"/>
              </w:rPr>
              <w:t>2. SZAKASZ: A veszély azonosítása</w:t>
            </w:r>
          </w:p>
        </w:tc>
      </w:tr>
      <w:tr w:rsidR="00002E22" w:rsidTr="00FD6A5D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253148" w:rsidRDefault="00253148" w:rsidP="000B3687"/>
          <w:p w:rsidR="008A5468" w:rsidRDefault="00942C74" w:rsidP="008A5468">
            <w:r>
              <w:t>Flam. Aerosol 1</w:t>
            </w:r>
            <w:r w:rsidR="001A2225">
              <w:t>, Tűzveszé</w:t>
            </w:r>
            <w:r>
              <w:t>lyes aeroszolok 1. osztály, H222</w:t>
            </w:r>
            <w:r w:rsidR="006D6F8E">
              <w:t>, H229</w:t>
            </w:r>
          </w:p>
          <w:p w:rsidR="001A2225" w:rsidRDefault="001A2225" w:rsidP="00942C74"/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1810B9">
        <w:trPr>
          <w:trHeight w:val="225"/>
        </w:trPr>
        <w:tc>
          <w:tcPr>
            <w:tcW w:w="3961" w:type="dxa"/>
            <w:gridSpan w:val="6"/>
            <w:vAlign w:val="center"/>
          </w:tcPr>
          <w:p w:rsidR="00D21428" w:rsidRDefault="001810B9" w:rsidP="00401C71">
            <w:r>
              <w:t>Veszélyt jelző szimbólum(ok)</w:t>
            </w:r>
            <w:r w:rsidR="00401C71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5A42C0" w:rsidRDefault="00253148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A42C0" w:rsidRDefault="005A42C0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5A42C0" w:rsidRDefault="005A42C0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01C71" w:rsidRDefault="006D6F8E" w:rsidP="00313F97">
            <w:r w:rsidRPr="006D6F8E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05161795" wp14:editId="3B9371F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52705</wp:posOffset>
                  </wp:positionV>
                  <wp:extent cx="704850" cy="704850"/>
                  <wp:effectExtent l="0" t="0" r="0" b="0"/>
                  <wp:wrapNone/>
                  <wp:docPr id="1" name="Kép 1" descr="C:\ADR\pictogramm\GH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C71" w:rsidRDefault="00401C71" w:rsidP="00313F97"/>
          <w:p w:rsidR="00401C71" w:rsidRDefault="00401C71" w:rsidP="00313F97"/>
          <w:p w:rsidR="00401C71" w:rsidRDefault="00401C71" w:rsidP="00313F97"/>
          <w:p w:rsidR="00401C71" w:rsidRDefault="00401C71" w:rsidP="00313F97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253148" w:rsidRDefault="00942C74" w:rsidP="000B3687">
            <w:pPr>
              <w:rPr>
                <w:b/>
              </w:rPr>
            </w:pPr>
            <w:r>
              <w:rPr>
                <w:b/>
              </w:rPr>
              <w:t>VESZÉLY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401C71" w:rsidRDefault="00401C71" w:rsidP="00401C71"/>
          <w:p w:rsidR="00942C74" w:rsidRDefault="00942C74" w:rsidP="001A2225">
            <w:r w:rsidRPr="00942C74">
              <w:t>H222 Rendkívül tűzveszélyes aeroszol.</w:t>
            </w:r>
          </w:p>
          <w:p w:rsidR="001A2225" w:rsidRDefault="001A2225" w:rsidP="001A2225">
            <w:r>
              <w:t>H229 Az edényben túlnyomás uralkodik: hő hatására megrepedhet.</w:t>
            </w:r>
          </w:p>
          <w:p w:rsidR="001A2225" w:rsidRDefault="001A2225" w:rsidP="00942C74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lastRenderedPageBreak/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401C71" w:rsidRDefault="00401C71" w:rsidP="00401C71"/>
          <w:p w:rsidR="00D50523" w:rsidRDefault="00D50523" w:rsidP="00D50523">
            <w:r>
              <w:t>P102 Gyermekektől elzárva tartandó.</w:t>
            </w:r>
          </w:p>
          <w:p w:rsidR="00D50523" w:rsidRDefault="00D50523" w:rsidP="00D50523">
            <w:r>
              <w:t>P210 Hőtől/szikrától/nyílt lángtól/forró felületektől távol tartandó. Tilos a dohányzás.</w:t>
            </w:r>
          </w:p>
          <w:p w:rsidR="00D50523" w:rsidRDefault="00D50523" w:rsidP="00D50523">
            <w:r>
              <w:t>P211 Tilos nyílt lángra vagy más gyújtóforrásra permetezni.</w:t>
            </w:r>
          </w:p>
          <w:p w:rsidR="00D50523" w:rsidRDefault="00D50523" w:rsidP="00D50523">
            <w:r>
              <w:t>P251 Nyomás alatti edény: ne lyukassza ki vagy égesse el, még használat után sem.</w:t>
            </w:r>
          </w:p>
          <w:p w:rsidR="00D50523" w:rsidRDefault="00D50523" w:rsidP="00D50523">
            <w:r>
              <w:t>P273 Kerülni kell az anyagnak a környezetbe való kijutását.</w:t>
            </w:r>
          </w:p>
          <w:p w:rsidR="006D6F8E" w:rsidRDefault="00D50523" w:rsidP="00D50523">
            <w:r>
              <w:t>P501 A tartalom/edény elhelyezése hulladékként a hatályos jogszabályok szerint.</w:t>
            </w:r>
          </w:p>
          <w:p w:rsidR="00D50523" w:rsidRDefault="00D50523" w:rsidP="00D50523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vAlign w:val="center"/>
          </w:tcPr>
          <w:p w:rsidR="00B50DCF" w:rsidRPr="00DD7CF4" w:rsidRDefault="00942C74" w:rsidP="00942C74">
            <w:r>
              <w:t>Propane</w:t>
            </w:r>
            <w:r>
              <w:t xml:space="preserve">; </w:t>
            </w:r>
            <w:r>
              <w:t>Paraffin oils</w:t>
            </w:r>
            <w:r>
              <w:t xml:space="preserve">; </w:t>
            </w:r>
            <w:r>
              <w:t>Butane</w:t>
            </w:r>
            <w:r>
              <w:t xml:space="preserve">; </w:t>
            </w:r>
            <w:r>
              <w:t>Isobutane</w:t>
            </w:r>
            <w:r>
              <w:t xml:space="preserve">; </w:t>
            </w:r>
            <w:r>
              <w:t>Sorbitan oleate</w:t>
            </w:r>
            <w:r>
              <w:t xml:space="preserve">; </w:t>
            </w:r>
            <w:r>
              <w:t>Sodium nitrite</w:t>
            </w:r>
          </w:p>
        </w:tc>
      </w:tr>
      <w:tr w:rsidR="00067AD1" w:rsidTr="00FD6A5D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</w:t>
            </w:r>
            <w:r w:rsidR="00F94F23">
              <w:t>yon felhalmozódó és mérgező (PBT</w:t>
            </w:r>
            <w:r>
              <w:t>) vagy igen tartósan megmaradó biológiailag nagyon</w:t>
            </w:r>
          </w:p>
          <w:p w:rsidR="00067AD1" w:rsidRDefault="00F75C24" w:rsidP="00F75C24">
            <w:r>
              <w:t>felhalmozódó (vPvB) anyagnak tekinthetők 0,1%-os vagy annál magasabb koncentrációban.</w:t>
            </w:r>
          </w:p>
          <w:p w:rsidR="00F75C24" w:rsidRDefault="00F75C24" w:rsidP="00F75C24"/>
        </w:tc>
      </w:tr>
      <w:tr w:rsidR="00067AD1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 xml:space="preserve">3. SZAKASZ: </w:t>
            </w:r>
            <w:r w:rsidR="00D32109" w:rsidRPr="000E375B">
              <w:rPr>
                <w:b/>
                <w:sz w:val="30"/>
                <w:szCs w:val="30"/>
              </w:rPr>
              <w:t>Összetétel/összetevőkre vonatkozó információk</w:t>
            </w:r>
          </w:p>
        </w:tc>
      </w:tr>
      <w:tr w:rsidR="009B6340" w:rsidTr="00823FF9">
        <w:tc>
          <w:tcPr>
            <w:tcW w:w="4644" w:type="dxa"/>
            <w:gridSpan w:val="7"/>
          </w:tcPr>
          <w:p w:rsidR="00F35A80" w:rsidRDefault="0058072C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Keverékek</w:t>
            </w:r>
          </w:p>
        </w:tc>
        <w:tc>
          <w:tcPr>
            <w:tcW w:w="4678" w:type="dxa"/>
            <w:gridSpan w:val="3"/>
            <w:vAlign w:val="center"/>
          </w:tcPr>
          <w:p w:rsidR="009B6340" w:rsidRDefault="009B6340" w:rsidP="000B3687"/>
        </w:tc>
      </w:tr>
      <w:tr w:rsidR="00060FE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992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126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F0448A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F0448A" w:rsidRPr="003B129A" w:rsidRDefault="00F0448A" w:rsidP="00F0448A">
            <w:pPr>
              <w:jc w:val="center"/>
              <w:rPr>
                <w:b/>
              </w:rPr>
            </w:pPr>
            <w:r>
              <w:rPr>
                <w:b/>
              </w:rPr>
              <w:t>Propane</w:t>
            </w:r>
          </w:p>
        </w:tc>
        <w:tc>
          <w:tcPr>
            <w:tcW w:w="1559" w:type="dxa"/>
            <w:gridSpan w:val="3"/>
            <w:vAlign w:val="center"/>
          </w:tcPr>
          <w:p w:rsidR="00F0448A" w:rsidRPr="003B129A" w:rsidRDefault="00E90F1D" w:rsidP="00E90F1D">
            <w:pPr>
              <w:jc w:val="center"/>
            </w:pPr>
            <w:r>
              <w:t>1-10</w:t>
            </w:r>
          </w:p>
        </w:tc>
        <w:tc>
          <w:tcPr>
            <w:tcW w:w="992" w:type="dxa"/>
            <w:gridSpan w:val="2"/>
            <w:vAlign w:val="center"/>
          </w:tcPr>
          <w:p w:rsidR="00F0448A" w:rsidRDefault="00F0448A" w:rsidP="00F0448A">
            <w:pPr>
              <w:jc w:val="center"/>
            </w:pPr>
            <w:r>
              <w:t>74-98-6</w:t>
            </w:r>
          </w:p>
        </w:tc>
        <w:tc>
          <w:tcPr>
            <w:tcW w:w="1418" w:type="dxa"/>
            <w:vAlign w:val="center"/>
          </w:tcPr>
          <w:p w:rsidR="00F0448A" w:rsidRDefault="00F0448A" w:rsidP="00F0448A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F0448A" w:rsidRPr="003B129A" w:rsidRDefault="00F0448A" w:rsidP="00F0448A">
            <w:pPr>
              <w:jc w:val="center"/>
            </w:pPr>
            <w:r>
              <w:t>200-827-9</w:t>
            </w:r>
          </w:p>
        </w:tc>
        <w:tc>
          <w:tcPr>
            <w:tcW w:w="2126" w:type="dxa"/>
            <w:vAlign w:val="center"/>
          </w:tcPr>
          <w:p w:rsidR="00F0448A" w:rsidRDefault="00F0448A" w:rsidP="00F0448A">
            <w:pPr>
              <w:jc w:val="center"/>
            </w:pPr>
          </w:p>
          <w:p w:rsidR="00F0448A" w:rsidRDefault="00F0448A" w:rsidP="00F0448A">
            <w:pPr>
              <w:jc w:val="center"/>
            </w:pPr>
            <w:r>
              <w:t>Flam Gas. 1, H220</w:t>
            </w:r>
          </w:p>
          <w:p w:rsidR="00F0448A" w:rsidRDefault="00F0448A" w:rsidP="00F0448A">
            <w:pPr>
              <w:jc w:val="center"/>
            </w:pPr>
            <w:r>
              <w:t>Press. Gas, H280</w:t>
            </w:r>
          </w:p>
          <w:p w:rsidR="00F0448A" w:rsidRPr="003B129A" w:rsidRDefault="00F0448A" w:rsidP="00F0448A">
            <w:pPr>
              <w:jc w:val="center"/>
            </w:pPr>
          </w:p>
        </w:tc>
      </w:tr>
      <w:tr w:rsidR="006D33BA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6D33BA" w:rsidRDefault="006D33BA" w:rsidP="006D33BA">
            <w:pPr>
              <w:jc w:val="center"/>
              <w:rPr>
                <w:b/>
              </w:rPr>
            </w:pPr>
            <w:r w:rsidRPr="00D07267">
              <w:rPr>
                <w:b/>
              </w:rPr>
              <w:t>Paraffin oils</w:t>
            </w:r>
          </w:p>
        </w:tc>
        <w:tc>
          <w:tcPr>
            <w:tcW w:w="1559" w:type="dxa"/>
            <w:gridSpan w:val="3"/>
            <w:vAlign w:val="center"/>
          </w:tcPr>
          <w:p w:rsidR="006D33BA" w:rsidRDefault="006D33BA" w:rsidP="006D33BA">
            <w:pPr>
              <w:jc w:val="center"/>
            </w:pPr>
            <w:r>
              <w:t>1-8</w:t>
            </w:r>
          </w:p>
        </w:tc>
        <w:tc>
          <w:tcPr>
            <w:tcW w:w="992" w:type="dxa"/>
            <w:gridSpan w:val="2"/>
            <w:vAlign w:val="center"/>
          </w:tcPr>
          <w:p w:rsidR="006D33BA" w:rsidRDefault="006D33BA" w:rsidP="006D33BA">
            <w:pPr>
              <w:jc w:val="center"/>
            </w:pPr>
          </w:p>
          <w:p w:rsidR="006D33BA" w:rsidRDefault="006D33BA" w:rsidP="006D33BA">
            <w:pPr>
              <w:jc w:val="center"/>
            </w:pPr>
            <w:r>
              <w:t>8012-95-1</w:t>
            </w:r>
          </w:p>
          <w:p w:rsidR="006D33BA" w:rsidRDefault="006D33BA" w:rsidP="006D33B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33BA" w:rsidRDefault="006D33BA" w:rsidP="006D33BA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D33BA" w:rsidRDefault="006D33BA" w:rsidP="006D33BA">
            <w:pPr>
              <w:jc w:val="center"/>
            </w:pPr>
            <w:r>
              <w:t>232-384-2</w:t>
            </w:r>
          </w:p>
        </w:tc>
        <w:tc>
          <w:tcPr>
            <w:tcW w:w="2126" w:type="dxa"/>
            <w:vAlign w:val="center"/>
          </w:tcPr>
          <w:p w:rsidR="006D33BA" w:rsidRDefault="006D33BA" w:rsidP="006D33BA">
            <w:pPr>
              <w:jc w:val="center"/>
            </w:pPr>
            <w:r>
              <w:t>Asp. Tox. 1, H304</w:t>
            </w:r>
          </w:p>
        </w:tc>
      </w:tr>
      <w:tr w:rsidR="00E90F1D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E90F1D" w:rsidRDefault="00E90F1D" w:rsidP="00F0448A">
            <w:pPr>
              <w:jc w:val="center"/>
              <w:rPr>
                <w:b/>
              </w:rPr>
            </w:pPr>
            <w:r>
              <w:rPr>
                <w:b/>
              </w:rPr>
              <w:t>Butane</w:t>
            </w:r>
          </w:p>
        </w:tc>
        <w:tc>
          <w:tcPr>
            <w:tcW w:w="1559" w:type="dxa"/>
            <w:gridSpan w:val="3"/>
            <w:vAlign w:val="center"/>
          </w:tcPr>
          <w:p w:rsidR="00E90F1D" w:rsidRDefault="00E90F1D" w:rsidP="00F0448A">
            <w:pPr>
              <w:jc w:val="center"/>
            </w:pPr>
            <w:r>
              <w:t>1-5</w:t>
            </w:r>
          </w:p>
        </w:tc>
        <w:tc>
          <w:tcPr>
            <w:tcW w:w="992" w:type="dxa"/>
            <w:gridSpan w:val="2"/>
            <w:vAlign w:val="center"/>
          </w:tcPr>
          <w:p w:rsidR="00E90F1D" w:rsidRDefault="00E90F1D" w:rsidP="00F0448A">
            <w:pPr>
              <w:jc w:val="center"/>
            </w:pPr>
            <w:r>
              <w:t>106-97-8</w:t>
            </w:r>
          </w:p>
        </w:tc>
        <w:tc>
          <w:tcPr>
            <w:tcW w:w="1418" w:type="dxa"/>
            <w:vAlign w:val="center"/>
          </w:tcPr>
          <w:p w:rsidR="00E90F1D" w:rsidRDefault="00E90F1D" w:rsidP="00F0448A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E90F1D" w:rsidRDefault="00E90F1D" w:rsidP="00F0448A">
            <w:pPr>
              <w:jc w:val="center"/>
            </w:pPr>
            <w:r>
              <w:t>203-448-7</w:t>
            </w:r>
          </w:p>
        </w:tc>
        <w:tc>
          <w:tcPr>
            <w:tcW w:w="2126" w:type="dxa"/>
            <w:vAlign w:val="center"/>
          </w:tcPr>
          <w:p w:rsidR="00D07267" w:rsidRDefault="00D07267" w:rsidP="00D07267">
            <w:pPr>
              <w:jc w:val="center"/>
            </w:pPr>
          </w:p>
          <w:p w:rsidR="00D07267" w:rsidRDefault="00D07267" w:rsidP="00D07267">
            <w:pPr>
              <w:jc w:val="center"/>
            </w:pPr>
            <w:r>
              <w:t>Flam Gas. 1, H220</w:t>
            </w:r>
          </w:p>
          <w:p w:rsidR="00D07267" w:rsidRDefault="00D07267" w:rsidP="00D07267">
            <w:pPr>
              <w:jc w:val="center"/>
            </w:pPr>
            <w:r>
              <w:t>Press. Gas, H280</w:t>
            </w:r>
          </w:p>
          <w:p w:rsidR="00E90F1D" w:rsidRDefault="00E90F1D" w:rsidP="00F0448A">
            <w:pPr>
              <w:jc w:val="center"/>
            </w:pPr>
          </w:p>
        </w:tc>
      </w:tr>
      <w:tr w:rsidR="00E90F1D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E90F1D" w:rsidRPr="003B129A" w:rsidRDefault="00E90F1D" w:rsidP="00E90F1D">
            <w:pPr>
              <w:jc w:val="center"/>
              <w:rPr>
                <w:b/>
              </w:rPr>
            </w:pPr>
            <w:r>
              <w:rPr>
                <w:b/>
              </w:rPr>
              <w:t>Isobutane</w:t>
            </w:r>
          </w:p>
        </w:tc>
        <w:tc>
          <w:tcPr>
            <w:tcW w:w="1559" w:type="dxa"/>
            <w:gridSpan w:val="3"/>
            <w:vAlign w:val="center"/>
          </w:tcPr>
          <w:p w:rsidR="00E90F1D" w:rsidRPr="003B129A" w:rsidRDefault="00E90F1D" w:rsidP="00E90F1D">
            <w:pPr>
              <w:jc w:val="center"/>
            </w:pPr>
            <w:r>
              <w:t>0,1-1,0</w:t>
            </w:r>
          </w:p>
        </w:tc>
        <w:tc>
          <w:tcPr>
            <w:tcW w:w="992" w:type="dxa"/>
            <w:gridSpan w:val="2"/>
            <w:vAlign w:val="center"/>
          </w:tcPr>
          <w:p w:rsidR="00E90F1D" w:rsidRDefault="00E90F1D" w:rsidP="00E90F1D">
            <w:pPr>
              <w:jc w:val="center"/>
            </w:pPr>
            <w:r>
              <w:t>75-28-5</w:t>
            </w:r>
          </w:p>
        </w:tc>
        <w:tc>
          <w:tcPr>
            <w:tcW w:w="1418" w:type="dxa"/>
            <w:vAlign w:val="center"/>
          </w:tcPr>
          <w:p w:rsidR="00E90F1D" w:rsidRDefault="00E90F1D" w:rsidP="00E90F1D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E90F1D" w:rsidRPr="003B129A" w:rsidRDefault="00E90F1D" w:rsidP="00E90F1D">
            <w:pPr>
              <w:jc w:val="center"/>
            </w:pPr>
            <w:r>
              <w:t>200-857-2</w:t>
            </w:r>
          </w:p>
        </w:tc>
        <w:tc>
          <w:tcPr>
            <w:tcW w:w="2126" w:type="dxa"/>
            <w:vAlign w:val="center"/>
          </w:tcPr>
          <w:p w:rsidR="00E90F1D" w:rsidRDefault="00E90F1D" w:rsidP="00E90F1D">
            <w:pPr>
              <w:jc w:val="center"/>
            </w:pPr>
          </w:p>
          <w:p w:rsidR="00E90F1D" w:rsidRDefault="00E90F1D" w:rsidP="00E90F1D">
            <w:pPr>
              <w:jc w:val="center"/>
            </w:pPr>
            <w:r>
              <w:t>Flam Gas. 1, H220</w:t>
            </w:r>
          </w:p>
          <w:p w:rsidR="00E90F1D" w:rsidRDefault="00E90F1D" w:rsidP="00E90F1D">
            <w:pPr>
              <w:jc w:val="center"/>
            </w:pPr>
            <w:r>
              <w:t>Press. Gas, H280</w:t>
            </w:r>
          </w:p>
          <w:p w:rsidR="00E90F1D" w:rsidRPr="003B129A" w:rsidRDefault="00E90F1D" w:rsidP="00E90F1D">
            <w:pPr>
              <w:jc w:val="center"/>
            </w:pPr>
          </w:p>
        </w:tc>
      </w:tr>
      <w:tr w:rsidR="006D33BA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6D33BA" w:rsidRDefault="006D33BA" w:rsidP="006D33BA">
            <w:pPr>
              <w:jc w:val="center"/>
              <w:rPr>
                <w:b/>
              </w:rPr>
            </w:pPr>
            <w:r w:rsidRPr="00D07267">
              <w:rPr>
                <w:b/>
              </w:rPr>
              <w:t>Sorbitan oleate</w:t>
            </w:r>
          </w:p>
        </w:tc>
        <w:tc>
          <w:tcPr>
            <w:tcW w:w="1559" w:type="dxa"/>
            <w:gridSpan w:val="3"/>
            <w:vAlign w:val="center"/>
          </w:tcPr>
          <w:p w:rsidR="006D33BA" w:rsidRDefault="006D33BA" w:rsidP="006D33BA">
            <w:pPr>
              <w:jc w:val="center"/>
            </w:pPr>
            <w:r>
              <w:t>0,1-1,0</w:t>
            </w:r>
          </w:p>
        </w:tc>
        <w:tc>
          <w:tcPr>
            <w:tcW w:w="992" w:type="dxa"/>
            <w:gridSpan w:val="2"/>
            <w:vAlign w:val="center"/>
          </w:tcPr>
          <w:p w:rsidR="006D33BA" w:rsidRDefault="006D33BA" w:rsidP="006D33BA">
            <w:pPr>
              <w:jc w:val="center"/>
            </w:pPr>
            <w:r w:rsidRPr="00D07267">
              <w:t>1338-43-8</w:t>
            </w:r>
          </w:p>
        </w:tc>
        <w:tc>
          <w:tcPr>
            <w:tcW w:w="1418" w:type="dxa"/>
            <w:vAlign w:val="center"/>
          </w:tcPr>
          <w:p w:rsidR="006D33BA" w:rsidRDefault="006D33BA" w:rsidP="006D33BA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D33BA" w:rsidRDefault="006D33BA" w:rsidP="006D33BA">
            <w:pPr>
              <w:jc w:val="center"/>
            </w:pPr>
            <w:r>
              <w:t>215-665-4</w:t>
            </w:r>
          </w:p>
        </w:tc>
        <w:tc>
          <w:tcPr>
            <w:tcW w:w="2126" w:type="dxa"/>
            <w:vAlign w:val="center"/>
          </w:tcPr>
          <w:p w:rsidR="006D33BA" w:rsidRDefault="006D33BA" w:rsidP="006D33BA">
            <w:pPr>
              <w:jc w:val="center"/>
            </w:pPr>
            <w:r>
              <w:t>Nem veszélyes anyag</w:t>
            </w:r>
          </w:p>
        </w:tc>
      </w:tr>
      <w:tr w:rsidR="00E90F1D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E90F1D" w:rsidRDefault="00D07267" w:rsidP="00F0448A">
            <w:pPr>
              <w:jc w:val="center"/>
              <w:rPr>
                <w:b/>
              </w:rPr>
            </w:pPr>
            <w:r>
              <w:rPr>
                <w:b/>
              </w:rPr>
              <w:t>Sodium nitrite</w:t>
            </w:r>
          </w:p>
        </w:tc>
        <w:tc>
          <w:tcPr>
            <w:tcW w:w="1559" w:type="dxa"/>
            <w:gridSpan w:val="3"/>
            <w:vAlign w:val="center"/>
          </w:tcPr>
          <w:p w:rsidR="00E90F1D" w:rsidRDefault="00D07267" w:rsidP="00F0448A">
            <w:pPr>
              <w:jc w:val="center"/>
            </w:pPr>
            <w:r>
              <w:t>0,1-0,5</w:t>
            </w:r>
          </w:p>
        </w:tc>
        <w:tc>
          <w:tcPr>
            <w:tcW w:w="992" w:type="dxa"/>
            <w:gridSpan w:val="2"/>
            <w:vAlign w:val="center"/>
          </w:tcPr>
          <w:p w:rsidR="00D07267" w:rsidRDefault="00D07267" w:rsidP="00F0448A">
            <w:pPr>
              <w:jc w:val="center"/>
            </w:pPr>
          </w:p>
          <w:p w:rsidR="00E90F1D" w:rsidRDefault="00D07267" w:rsidP="00F0448A">
            <w:pPr>
              <w:jc w:val="center"/>
            </w:pPr>
            <w:r>
              <w:t>7632-00-0/</w:t>
            </w:r>
            <w:r w:rsidRPr="00D07267">
              <w:t xml:space="preserve"> 71868-10-5</w:t>
            </w:r>
          </w:p>
          <w:p w:rsidR="00D07267" w:rsidRDefault="00D07267" w:rsidP="00F044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E90F1D" w:rsidRDefault="00D07267" w:rsidP="00F0448A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E90F1D" w:rsidRDefault="00D07267" w:rsidP="00F0448A">
            <w:pPr>
              <w:jc w:val="center"/>
            </w:pPr>
            <w:r>
              <w:t>231-555-9</w:t>
            </w:r>
          </w:p>
        </w:tc>
        <w:tc>
          <w:tcPr>
            <w:tcW w:w="2126" w:type="dxa"/>
            <w:vAlign w:val="center"/>
          </w:tcPr>
          <w:p w:rsidR="00E90F1D" w:rsidRDefault="00D07267" w:rsidP="00F0448A">
            <w:pPr>
              <w:jc w:val="center"/>
            </w:pPr>
            <w:r>
              <w:t>Ox. Sol. 3, H272</w:t>
            </w:r>
          </w:p>
          <w:p w:rsidR="00D07267" w:rsidRDefault="00D07267" w:rsidP="00D07267">
            <w:pPr>
              <w:jc w:val="center"/>
            </w:pPr>
            <w:r w:rsidRPr="00D07267">
              <w:t>Oral Acute Tox. 3, H301</w:t>
            </w:r>
          </w:p>
          <w:p w:rsidR="00D07267" w:rsidRDefault="00D07267" w:rsidP="00D07267">
            <w:pPr>
              <w:jc w:val="center"/>
            </w:pPr>
            <w:r>
              <w:t>Aquatic Acute 1, H400</w:t>
            </w:r>
          </w:p>
        </w:tc>
      </w:tr>
      <w:tr w:rsidR="00F0448A" w:rsidTr="00F0448A">
        <w:trPr>
          <w:trHeight w:val="1039"/>
        </w:trPr>
        <w:tc>
          <w:tcPr>
            <w:tcW w:w="2093" w:type="dxa"/>
            <w:gridSpan w:val="2"/>
            <w:vAlign w:val="center"/>
          </w:tcPr>
          <w:p w:rsidR="00F0448A" w:rsidRPr="00F828E6" w:rsidRDefault="00F0448A" w:rsidP="00F0448A">
            <w:pPr>
              <w:jc w:val="center"/>
            </w:pPr>
            <w:r w:rsidRPr="00F828E6">
              <w:t>Egyéb információ</w:t>
            </w:r>
          </w:p>
        </w:tc>
        <w:tc>
          <w:tcPr>
            <w:tcW w:w="1559" w:type="dxa"/>
            <w:gridSpan w:val="3"/>
            <w:vAlign w:val="center"/>
          </w:tcPr>
          <w:p w:rsidR="00F0448A" w:rsidRPr="00F828E6" w:rsidRDefault="00F0448A" w:rsidP="00F0448A">
            <w:pPr>
              <w:jc w:val="center"/>
            </w:pPr>
            <w:r w:rsidRPr="00F828E6">
              <w:t>Nem ismert</w:t>
            </w:r>
          </w:p>
        </w:tc>
        <w:tc>
          <w:tcPr>
            <w:tcW w:w="992" w:type="dxa"/>
            <w:gridSpan w:val="2"/>
            <w:vAlign w:val="center"/>
          </w:tcPr>
          <w:p w:rsidR="00F0448A" w:rsidRPr="00F828E6" w:rsidRDefault="00F0448A" w:rsidP="00F0448A">
            <w:pPr>
              <w:jc w:val="center"/>
            </w:pPr>
            <w:r w:rsidRPr="00F828E6">
              <w:t>Nem ismert</w:t>
            </w:r>
          </w:p>
        </w:tc>
        <w:tc>
          <w:tcPr>
            <w:tcW w:w="1418" w:type="dxa"/>
            <w:vAlign w:val="center"/>
          </w:tcPr>
          <w:p w:rsidR="00F0448A" w:rsidRPr="00F828E6" w:rsidRDefault="00F0448A" w:rsidP="00F0448A">
            <w:pPr>
              <w:jc w:val="center"/>
            </w:pPr>
            <w:r w:rsidRPr="00F828E6">
              <w:t>Nem ismert</w:t>
            </w:r>
          </w:p>
        </w:tc>
        <w:tc>
          <w:tcPr>
            <w:tcW w:w="1134" w:type="dxa"/>
            <w:vAlign w:val="center"/>
          </w:tcPr>
          <w:p w:rsidR="00F0448A" w:rsidRPr="00F828E6" w:rsidRDefault="00F0448A" w:rsidP="00F0448A">
            <w:pPr>
              <w:jc w:val="center"/>
            </w:pPr>
            <w:r w:rsidRPr="00F828E6">
              <w:t>Nem ismert</w:t>
            </w:r>
          </w:p>
        </w:tc>
        <w:tc>
          <w:tcPr>
            <w:tcW w:w="2126" w:type="dxa"/>
            <w:vAlign w:val="center"/>
          </w:tcPr>
          <w:p w:rsidR="00F0448A" w:rsidRDefault="00F0448A" w:rsidP="00F0448A">
            <w:pPr>
              <w:jc w:val="center"/>
            </w:pPr>
            <w:r w:rsidRPr="00F828E6">
              <w:t>Nem ismert</w:t>
            </w:r>
          </w:p>
        </w:tc>
      </w:tr>
      <w:tr w:rsidR="0028269D" w:rsidTr="00C407BE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Pr="00C407BE" w:rsidRDefault="0028269D" w:rsidP="00945BC0">
            <w:pPr>
              <w:rPr>
                <w:sz w:val="30"/>
                <w:szCs w:val="30"/>
              </w:rPr>
            </w:pPr>
            <w:r w:rsidRPr="00C407BE">
              <w:rPr>
                <w:szCs w:val="30"/>
              </w:rPr>
              <w:t xml:space="preserve">A termék keverék, a gyártó egyéb veszélyes összetevő jelenlétét nem jelzi.  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E4611E">
              <w:rPr>
                <w:b/>
                <w:sz w:val="30"/>
                <w:szCs w:val="30"/>
              </w:rPr>
              <w:t>Elsősegély-nyújtási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0B3687">
            <w:r w:rsidRPr="00060FE2">
              <w:t>Orvoshoz kell fordulni. A biztonsági adatlapot az orvosnak meg kell mutatni.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28269D" w:rsidRDefault="0028269D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  <w:r>
              <w:rPr>
                <w:rFonts w:cs="Arial"/>
              </w:rPr>
              <w:t xml:space="preserve"> </w:t>
            </w:r>
          </w:p>
          <w:p w:rsidR="0028269D" w:rsidRDefault="0028269D" w:rsidP="00B32305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401C71" w:rsidP="003162D9">
            <w:r w:rsidRPr="00B546F8">
              <w:t>Ne lélegezzük be a robbanási és égési gázokat.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28269D" w:rsidRPr="00060FE2" w:rsidRDefault="0028269D" w:rsidP="000B3687">
            <w:r>
              <w:t>A tüneteknek megfelelően kell ellátni.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0B36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28269D" w:rsidTr="00FD6A5D">
        <w:tc>
          <w:tcPr>
            <w:tcW w:w="2489" w:type="dxa"/>
            <w:gridSpan w:val="3"/>
            <w:vAlign w:val="center"/>
          </w:tcPr>
          <w:p w:rsidR="0028269D" w:rsidRDefault="0028269D" w:rsidP="000B3687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28269D" w:rsidRDefault="0028269D" w:rsidP="00A35DED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28269D" w:rsidRDefault="007A0AB5" w:rsidP="000E77DE">
            <w:r>
              <w:t>Nem ismert</w:t>
            </w:r>
          </w:p>
        </w:tc>
      </w:tr>
      <w:tr w:rsidR="0028269D" w:rsidTr="00A35DED">
        <w:trPr>
          <w:trHeight w:val="884"/>
        </w:trPr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28269D" w:rsidRPr="007E79F6" w:rsidRDefault="0028269D" w:rsidP="007E79F6">
            <w:r>
              <w:t>Zárt védőruha, sűrített levegős légzésvédő, a tűznek kitett árut és tartályt porlasztott vízzel hűteni; gyújtóforrásokat megszűntetni, ha lehetséges, a terméket ki kell vontatni a veszélyzónából; ha lehetséges, az oltóvizet nem szabad a csatornába engedni.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>Személyi védőfelszerelést kell használni. A porképződést el kell kerülni. A gőz/köd/gáz belégzését el kell kerülni. Megfelelő szellőzést kell biztosítani. A személyzetet biztonságos területre kell eltávolítani. A por belégzését el kell kerülni.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28269D" w:rsidRPr="00D24A17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6.3 A területi elhatárolás és szennyezés mentesítés módszerei és anyagai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A35DED">
            <w:pPr>
              <w:rPr>
                <w:rFonts w:cs="Arial"/>
              </w:rPr>
            </w:pPr>
          </w:p>
          <w:p w:rsidR="0028269D" w:rsidRDefault="0028269D" w:rsidP="00A35DED">
            <w:pPr>
              <w:rPr>
                <w:rFonts w:cs="Arial"/>
              </w:rPr>
            </w:pPr>
            <w:r w:rsidRPr="0035256B">
              <w:rPr>
                <w:rFonts w:cs="Arial"/>
              </w:rPr>
              <w:t>Porképzés nélkül kell felszedni és eltávolítani</w:t>
            </w:r>
            <w:r>
              <w:rPr>
                <w:rFonts w:cs="Arial"/>
              </w:rPr>
              <w:t xml:space="preserve">. </w:t>
            </w:r>
            <w:r w:rsidRPr="0035256B">
              <w:rPr>
                <w:rFonts w:cs="Arial"/>
              </w:rPr>
              <w:t>Hulladék</w:t>
            </w:r>
            <w:r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  <w:r>
              <w:rPr>
                <w:rFonts w:cs="Arial"/>
              </w:rPr>
              <w:t xml:space="preserve"> 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D24A17">
              <w:t>A hulladék kezelésével kapcsolatos információ a 13. bekezdésben olvasható</w:t>
            </w:r>
            <w:r>
              <w:t>.</w:t>
            </w:r>
          </w:p>
          <w:p w:rsidR="0028269D" w:rsidRDefault="0028269D" w:rsidP="00A35DED"/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28269D" w:rsidTr="00A35DED">
        <w:tc>
          <w:tcPr>
            <w:tcW w:w="3961" w:type="dxa"/>
            <w:gridSpan w:val="6"/>
          </w:tcPr>
          <w:p w:rsidR="0028269D" w:rsidRDefault="0028269D" w:rsidP="00842088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 xml:space="preserve">Kerülni kell a bőrrel való </w:t>
            </w:r>
            <w:r>
              <w:t>érintkezést és a szembe jutást.</w:t>
            </w:r>
            <w:r w:rsidRPr="00E76893">
              <w:t xml:space="preserve"> Azokon a helyeken, ahol por képződik, megfelelő elszívást kell biztosítani.</w:t>
            </w:r>
            <w:r>
              <w:t xml:space="preserve"> </w:t>
            </w:r>
            <w:r w:rsidRPr="00E76893">
              <w:t>A megelőző tűzvédelem normál intézkedései.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28269D" w:rsidRDefault="00A24FED" w:rsidP="00A24FED">
            <w:r>
              <w:t>Hőtől, szikrától, gyújtóforrástól távol tartandó! Tilos a dohányzás!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28269D" w:rsidRDefault="0028269D" w:rsidP="00A35DED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  <w:r w:rsidR="00877978">
              <w:t xml:space="preserve"> </w:t>
            </w:r>
            <w:r w:rsidR="00877978">
              <w:t>Az edényben túlnyomás uralkodik: hő hatására megrepedhet.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28269D" w:rsidRDefault="0028269D" w:rsidP="00E244D2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28269D" w:rsidRPr="00A35DED" w:rsidRDefault="0028269D" w:rsidP="00842088">
            <w:pPr>
              <w:rPr>
                <w:sz w:val="24"/>
                <w:szCs w:val="24"/>
              </w:rPr>
            </w:pPr>
            <w:r w:rsidRPr="0040219D">
              <w:t>A részleges felhasználása a 1.2 fejezetben említve, nem áll rendelkezésre információ más speciális felhasználhatóságról.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5D3274">
              <w:t>A 25/2000. (IX. 30.) EüM-SzCsM együttes rendelet (a munkahelyek kémiai biztonságáról) szerint: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C76EDE" w:rsidRDefault="0028269D" w:rsidP="00C76EDE">
            <w:pPr>
              <w:rPr>
                <w:b/>
              </w:rPr>
            </w:pPr>
            <w:r w:rsidRPr="009E2733">
              <w:rPr>
                <w:b/>
              </w:rPr>
              <w:t>Fogla</w:t>
            </w:r>
            <w:r w:rsidR="00030AC2">
              <w:rPr>
                <w:b/>
              </w:rPr>
              <w:t>l</w:t>
            </w:r>
            <w:r w:rsidRPr="009E2733">
              <w:rPr>
                <w:b/>
              </w:rPr>
              <w:t>kozási levegős expozíciós határértékek:</w:t>
            </w:r>
            <w:r>
              <w:rPr>
                <w:b/>
              </w:rPr>
              <w:t xml:space="preserve"> </w:t>
            </w:r>
          </w:p>
          <w:p w:rsidR="00A24FED" w:rsidRPr="00877978" w:rsidRDefault="00942C74" w:rsidP="00B44766">
            <w:pPr>
              <w:rPr>
                <w:b/>
              </w:rPr>
            </w:pPr>
            <w:r w:rsidRPr="00877978">
              <w:rPr>
                <w:b/>
              </w:rPr>
              <w:t>Butane</w:t>
            </w:r>
            <w:r w:rsidRPr="00877978">
              <w:rPr>
                <w:b/>
              </w:rPr>
              <w:tab/>
            </w:r>
            <w:r w:rsidR="00877978" w:rsidRPr="00877978">
              <w:rPr>
                <w:b/>
              </w:rPr>
              <w:t>(</w:t>
            </w:r>
            <w:r w:rsidRPr="00877978">
              <w:rPr>
                <w:b/>
              </w:rPr>
              <w:t>106-97-8</w:t>
            </w:r>
            <w:r w:rsidR="00877978" w:rsidRPr="00877978">
              <w:rPr>
                <w:b/>
              </w:rPr>
              <w:t>):</w:t>
            </w:r>
          </w:p>
          <w:p w:rsidR="00942C74" w:rsidRDefault="00877978" w:rsidP="00B44766">
            <w:r>
              <w:t>ÁK-érték: 2350 mg/m</w:t>
            </w:r>
            <w:r w:rsidRPr="00877978">
              <w:rPr>
                <w:vertAlign w:val="superscript"/>
              </w:rPr>
              <w:t>3</w:t>
            </w:r>
          </w:p>
          <w:p w:rsidR="00877978" w:rsidRDefault="00877978" w:rsidP="00B44766">
            <w:r>
              <w:t xml:space="preserve">CK-érték: 9400 </w:t>
            </w:r>
            <w:r>
              <w:t>mg/m</w:t>
            </w:r>
            <w:r w:rsidRPr="00877978">
              <w:rPr>
                <w:vertAlign w:val="superscript"/>
              </w:rPr>
              <w:t>3</w:t>
            </w:r>
          </w:p>
          <w:p w:rsidR="00877978" w:rsidRPr="00B44766" w:rsidRDefault="00877978" w:rsidP="00B44766"/>
        </w:tc>
      </w:tr>
      <w:tr w:rsidR="0028269D" w:rsidTr="00FD6A5D">
        <w:tc>
          <w:tcPr>
            <w:tcW w:w="9322" w:type="dxa"/>
            <w:gridSpan w:val="10"/>
          </w:tcPr>
          <w:p w:rsidR="0028269D" w:rsidRPr="00A35DED" w:rsidRDefault="0028269D" w:rsidP="00842088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842088">
            <w:pPr>
              <w:rPr>
                <w:b/>
              </w:rPr>
            </w:pPr>
            <w:r w:rsidRPr="00F30411">
              <w:rPr>
                <w:b/>
              </w:rPr>
              <w:t>DNEL-ek: (Biztonságos, származtatott hatásmentes szint (emberi egészség tekintetében)):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313F97">
            <w:pPr>
              <w:rPr>
                <w:b/>
              </w:rPr>
            </w:pPr>
            <w:r w:rsidRPr="00F30411">
              <w:rPr>
                <w:b/>
              </w:rPr>
              <w:t>PNEC-ek: (Biztonságos, becsült hatásmentes koncentráció (környezet esetében)):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24901">
              <w:rPr>
                <w:b/>
              </w:rPr>
              <w:t>8.2.1. Megfelelő műszaki ellenőrzés</w:t>
            </w:r>
            <w:r>
              <w:rPr>
                <w:b/>
              </w:rPr>
              <w:t xml:space="preserve">: </w:t>
            </w:r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842088">
            <w:pPr>
              <w:rPr>
                <w:b/>
              </w:rPr>
            </w:pPr>
            <w:r>
              <w:rPr>
                <w:b/>
              </w:rPr>
              <w:t xml:space="preserve">8.2.2. </w:t>
            </w: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28269D" w:rsidTr="00A35DED">
        <w:trPr>
          <w:trHeight w:val="480"/>
        </w:trPr>
        <w:tc>
          <w:tcPr>
            <w:tcW w:w="3961" w:type="dxa"/>
            <w:gridSpan w:val="6"/>
          </w:tcPr>
          <w:p w:rsidR="0028269D" w:rsidRDefault="0028269D" w:rsidP="00842088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7E79F6">
            <w:r w:rsidRPr="001D67B0">
              <w:t xml:space="preserve">Elzárva, gyermekek számára hozzáférhetetlen helyen kell tárolni. Élelmiszertől, italtól és takarmánytól távol tartandó. </w:t>
            </w:r>
            <w:r>
              <w:t>Az elektromos berendezéseknek szikra és robbanás biztosnak kell lenniük, szellőztetésről gondoskodni kell, védőeszközök</w:t>
            </w:r>
          </w:p>
          <w:p w:rsidR="0028269D" w:rsidRDefault="0028269D" w:rsidP="007E79F6">
            <w:r>
              <w:t>használata ajánlott; az ipari higiénés és biztonsági előírásoknak megfelelően kell kezelni.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28269D" w:rsidRDefault="0028269D" w:rsidP="00730989"/>
          <w:p w:rsidR="0028269D" w:rsidRDefault="0028269D" w:rsidP="00616A49">
            <w:r w:rsidRPr="00EB1165">
              <w:t>Ahol a kockázat-elemzés szerint levegőtisztító légzésvédő szükséges, az arcot teljesen elfedő, N100 típusú részecskeszűrőt</w:t>
            </w:r>
            <w:r>
              <w:t xml:space="preserve"> </w:t>
            </w:r>
            <w:r w:rsidRPr="00EB1165">
              <w:t>(US) vagy P3 (EN 143) típusú gázszűrő betétet kell használni a gépészeti felülvizsgálatok során. Ha a légzésvédő az egyetlen védőeszköz, az arcot teljesen elfedő légzésvédőt kell használni. Légzésvédőt, valamint a vonatkozó hatósági szabványok szerint, úgymint NIOSH (US) vagy CEN (EU), bevizsgált és engedélyezett</w:t>
            </w:r>
            <w:r>
              <w:t xml:space="preserve"> komponenseket kell használni.</w:t>
            </w:r>
          </w:p>
          <w:p w:rsidR="0028269D" w:rsidRDefault="0028269D" w:rsidP="001D67B0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Kesztyű</w:t>
            </w:r>
            <w:r w:rsidRPr="00EB1165">
              <w:t>ben kell kezelni. A kesztyűt használat előtt meg kell vizsgálni. A kesztyűt a külső felület érintése nélkül úgy távolítsa el, hogy a bőrfelület ne érintkezzen a termékkel. A szennyeződött kesztyűket az al</w:t>
            </w:r>
            <w:r>
              <w:t xml:space="preserve">kalmazandó jogszabályokkal </w:t>
            </w:r>
            <w:r w:rsidRPr="00EB1165">
              <w:t xml:space="preserve">összhangban semmisítse meg. Mossa meg és szárítsa meg kezeit. 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Védőruházatot kell</w:t>
            </w:r>
            <w:r w:rsidRPr="001D67B0">
              <w:t xml:space="preserve"> viselni. A szennyezett ruházatot azonnal le kell venni, majd ki kell tisztítani az újbóli használat előtt. A bőrfelületet le kell mosni vízzel és szappannal.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Pr="00C51026" w:rsidRDefault="0028269D" w:rsidP="00A377DB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>
            <w:r w:rsidRPr="0055552E">
              <w:t>A termék nem engedhető a csatornába. A környezetbe való engedését el kell kerülni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C94A70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28269D" w:rsidRDefault="00A24FED" w:rsidP="000647AF">
            <w:r>
              <w:t>aeroszol</w:t>
            </w:r>
            <w:r w:rsidR="00877978">
              <w:t>, fehér színű</w:t>
            </w:r>
          </w:p>
        </w:tc>
      </w:tr>
      <w:tr w:rsidR="0028269D" w:rsidTr="000830C3">
        <w:trPr>
          <w:trHeight w:val="136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28269D" w:rsidRDefault="00877978" w:rsidP="00877978">
            <w:r>
              <w:t>akrilát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Szag </w:t>
            </w:r>
            <w:r w:rsidRPr="00B50DCF">
              <w:rPr>
                <w:b/>
              </w:rPr>
              <w:t>küszöbérték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361" w:type="dxa"/>
            <w:gridSpan w:val="4"/>
          </w:tcPr>
          <w:p w:rsidR="0028269D" w:rsidRDefault="00877978">
            <w:r>
              <w:t>9-10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28269D" w:rsidRDefault="0028269D">
            <w:r>
              <w:t>Nem ismert</w:t>
            </w:r>
          </w:p>
        </w:tc>
      </w:tr>
      <w:tr w:rsidR="0028269D" w:rsidTr="00730989">
        <w:trPr>
          <w:trHeight w:val="422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Kezdő forráspont és </w:t>
            </w:r>
            <w:r w:rsidRPr="00E75203">
              <w:rPr>
                <w:b/>
              </w:rPr>
              <w:t>forrásponttartomány</w:t>
            </w:r>
          </w:p>
        </w:tc>
        <w:tc>
          <w:tcPr>
            <w:tcW w:w="5361" w:type="dxa"/>
            <w:gridSpan w:val="4"/>
          </w:tcPr>
          <w:p w:rsidR="0028269D" w:rsidRDefault="0028269D"/>
          <w:p w:rsidR="0028269D" w:rsidRDefault="00A24FED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28269D" w:rsidRDefault="00877978">
            <w:r>
              <w:t>&lt;-7</w:t>
            </w:r>
            <w:r w:rsidR="00A24FED">
              <w:t xml:space="preserve"> </w:t>
            </w:r>
            <w:r w:rsidR="00C76EDE" w:rsidRPr="001C04DB">
              <w:t>°C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E75203">
              <w:rPr>
                <w:b/>
              </w:rPr>
              <w:t>Gyúlékonyság (szilárd, gázhalmazállapot)</w:t>
            </w:r>
          </w:p>
        </w:tc>
        <w:tc>
          <w:tcPr>
            <w:tcW w:w="5361" w:type="dxa"/>
            <w:gridSpan w:val="4"/>
          </w:tcPr>
          <w:p w:rsidR="0028269D" w:rsidRDefault="00877978" w:rsidP="00C76EDE">
            <w:r w:rsidRPr="00877978">
              <w:t>Rendkívül tűzveszélyes aeroszol.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F743CB" w:rsidTr="00FD6A5D">
        <w:tc>
          <w:tcPr>
            <w:tcW w:w="3961" w:type="dxa"/>
            <w:gridSpan w:val="6"/>
          </w:tcPr>
          <w:p w:rsidR="00F743CB" w:rsidRPr="00B50DCF" w:rsidRDefault="00F743CB" w:rsidP="00313F97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F743CB" w:rsidRDefault="00F743CB">
            <w:r w:rsidRPr="003877E3">
              <w:t>Nem ismert</w:t>
            </w:r>
          </w:p>
        </w:tc>
      </w:tr>
      <w:tr w:rsidR="00F743CB" w:rsidTr="00FD6A5D">
        <w:tc>
          <w:tcPr>
            <w:tcW w:w="3961" w:type="dxa"/>
            <w:gridSpan w:val="6"/>
          </w:tcPr>
          <w:p w:rsidR="00F743CB" w:rsidRPr="00B50DCF" w:rsidRDefault="00F743CB" w:rsidP="00313F97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F743CB" w:rsidRDefault="00F743CB">
            <w:r w:rsidRPr="003877E3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28269D" w:rsidRDefault="00877978" w:rsidP="00877978">
            <w:r>
              <w:t xml:space="preserve">1,00 </w:t>
            </w:r>
            <w:r w:rsidR="00B44766">
              <w:t>g/cm</w:t>
            </w:r>
            <w:r w:rsidR="00B44766" w:rsidRPr="00B44766">
              <w:rPr>
                <w:vertAlign w:val="superscript"/>
              </w:rPr>
              <w:t>3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E75203">
              <w:rPr>
                <w:b/>
              </w:rPr>
              <w:t>Oldékonyság (oldékonyságok)</w:t>
            </w:r>
          </w:p>
        </w:tc>
        <w:tc>
          <w:tcPr>
            <w:tcW w:w="5361" w:type="dxa"/>
            <w:gridSpan w:val="4"/>
          </w:tcPr>
          <w:p w:rsidR="0028269D" w:rsidRDefault="00877978" w:rsidP="003F1896">
            <w:r>
              <w:t>Vízben oldódik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Megoszlási hányados</w:t>
            </w:r>
            <w:r w:rsidRPr="00E7520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75203">
              <w:rPr>
                <w:b/>
              </w:rPr>
              <w:t>n-oktanol/víz</w:t>
            </w:r>
            <w:r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28269D" w:rsidRDefault="00F743CB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Viszkozitás</w:t>
            </w:r>
          </w:p>
        </w:tc>
        <w:tc>
          <w:tcPr>
            <w:tcW w:w="5361" w:type="dxa"/>
            <w:gridSpan w:val="4"/>
          </w:tcPr>
          <w:p w:rsidR="0028269D" w:rsidRDefault="00F743CB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Robbanásveszélyesség</w:t>
            </w:r>
          </w:p>
        </w:tc>
        <w:tc>
          <w:tcPr>
            <w:tcW w:w="5361" w:type="dxa"/>
            <w:gridSpan w:val="4"/>
          </w:tcPr>
          <w:p w:rsidR="0028269D" w:rsidRDefault="00A24FED" w:rsidP="00042749">
            <w:r>
              <w:t>Nem robbanásveszélyes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28269D" w:rsidRDefault="0028269D" w:rsidP="002B7294">
            <w:r>
              <w:t>Nem oxidál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E649F4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730989" w:rsidRDefault="0028269D" w:rsidP="00E75388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2B7294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ajánlott tárolási feltételek mellet stabil.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B1368" w:rsidRDefault="0028269D" w:rsidP="004867CC"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D46F12" w:rsidRDefault="0028269D" w:rsidP="0078344E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4FED">
              <w:t>Az edényben túlnyomás uralkodik: hő hatására megrepedhet.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A254EA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54EA">
              <w:t>Oxidálószerek</w:t>
            </w:r>
            <w:r w:rsidR="00B44766">
              <w:t>, Savak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877978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7978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D32109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 xml:space="preserve">Toxikológiai </w:t>
            </w:r>
            <w:r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042749">
            <w:pPr>
              <w:rPr>
                <w:b/>
              </w:rPr>
            </w:pPr>
            <w:r>
              <w:rPr>
                <w:b/>
              </w:rPr>
              <w:t>11.1.1 Keverékek:</w:t>
            </w:r>
          </w:p>
        </w:tc>
        <w:tc>
          <w:tcPr>
            <w:tcW w:w="5361" w:type="dxa"/>
            <w:gridSpan w:val="4"/>
          </w:tcPr>
          <w:p w:rsidR="0028269D" w:rsidRDefault="0028269D" w:rsidP="0040425C"/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B44766" w:rsidRPr="00877978" w:rsidRDefault="00877978" w:rsidP="00877978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Bőrkorrózió/bőrirritáció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1B4DBC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Súlyos szemkárosodás/szemirritáció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1B4DBC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Légzőszervi vagy bőrszenzibilizáció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1B4DBC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Csírasejt-mutagenitás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28269D" w:rsidRDefault="0028269D" w:rsidP="00F94F23">
            <w:r>
              <w:t>Ennek a terméknek nincs olyan összetevője, amely legalább 0.1 %-ban van jelen és az IARC</w:t>
            </w:r>
          </w:p>
          <w:p w:rsidR="0028269D" w:rsidRDefault="0028269D" w:rsidP="00F94F23">
            <w:r>
              <w:t>ismert vagy várható rákkeltőként azonosította.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Reprodukciós toxicitás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Egyetlen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 w:rsidP="00B37388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Ismétlődő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Aspirációs veszély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Egyéb információk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B44766" w:rsidRPr="003F1896" w:rsidRDefault="00877978" w:rsidP="00877978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12.2 Perzisztencia és lebonthatóság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C76EDE" w:rsidRDefault="00A24FED" w:rsidP="00C76EDE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12.3 Bioakkumulációs képesség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C76EDE" w:rsidP="00042749">
            <w:r>
              <w:t xml:space="preserve">Nem ismert, </w:t>
            </w:r>
            <w:r w:rsidRPr="00874BF7">
              <w:t>Kow &lt; 1000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12.4 </w:t>
            </w:r>
            <w:r>
              <w:rPr>
                <w:b/>
                <w:sz w:val="24"/>
                <w:szCs w:val="24"/>
              </w:rPr>
              <w:t>A t</w:t>
            </w:r>
            <w:r w:rsidRPr="009A5DD1">
              <w:rPr>
                <w:b/>
                <w:sz w:val="24"/>
                <w:szCs w:val="24"/>
              </w:rPr>
              <w:t>alajban való mobilitás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>A termék nem engedhető csatornába.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12.5 A PBT</w:t>
            </w:r>
            <w:r>
              <w:rPr>
                <w:b/>
                <w:sz w:val="24"/>
                <w:szCs w:val="24"/>
              </w:rPr>
              <w:t>-</w:t>
            </w:r>
            <w:r w:rsidRPr="009A5DD1">
              <w:rPr>
                <w:b/>
                <w:sz w:val="24"/>
                <w:szCs w:val="24"/>
              </w:rPr>
              <w:t xml:space="preserve"> és a vPvB-értékelés eredményei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>nem PBT és nem vPvB.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877978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</w:t>
            </w:r>
            <w:r w:rsidR="00877978">
              <w:t>További meghatározó információ nem áll rendelkezésre.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D32109">
              <w:t>A termék csomagolóanyagait, maradékait és hulladékait a 2012. évi CLXXXV. törvény a hulladékokról és a 72/2013. (VIII. 27.) VM rendelet szerint kell ártalmatlanítani.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28269D" w:rsidRPr="00BF10C5" w:rsidRDefault="0028269D" w:rsidP="00042749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F10C5" w:rsidRDefault="0028269D" w:rsidP="00877978">
            <w:r>
              <w:rPr>
                <w:b/>
              </w:rPr>
              <w:t>Hulladékazonosító</w:t>
            </w:r>
            <w:r w:rsidRPr="00356C0E">
              <w:rPr>
                <w:b/>
              </w:rPr>
              <w:t xml:space="preserve"> kód:</w:t>
            </w:r>
            <w:r>
              <w:rPr>
                <w:b/>
              </w:rPr>
              <w:t xml:space="preserve"> </w:t>
            </w:r>
            <w:r w:rsidR="0087797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28269D" w:rsidRPr="00356C0E" w:rsidRDefault="0028269D" w:rsidP="00042749">
            <w:pPr>
              <w:rPr>
                <w:b/>
              </w:rPr>
            </w:pPr>
            <w:r>
              <w:t xml:space="preserve">15 01 10* </w:t>
            </w:r>
            <w:r w:rsidRPr="00BF10C5">
              <w:t>Veszélyes anyagokat maradékként tartalmazó vagy azokkal szennyezett csomagolási hulladékok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 xml:space="preserve">Szállításra vonatkozó </w:t>
            </w:r>
            <w:r w:rsidRPr="00356C0E"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260384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Default="0028269D" w:rsidP="00945BC0">
            <w:pPr>
              <w:rPr>
                <w:b/>
                <w:sz w:val="30"/>
                <w:szCs w:val="30"/>
              </w:rPr>
            </w:pPr>
            <w:r w:rsidRPr="005D3274">
              <w:t>A veszélyes áruk szárazföldi szállításáról szóló 2008/68/EK európai parlamenti és tanácsi irányelv</w:t>
            </w:r>
            <w:r>
              <w:t xml:space="preserve"> alapján: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28269D" w:rsidRDefault="00632196" w:rsidP="003042B4">
            <w:r>
              <w:t>1950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28269D" w:rsidRDefault="0028269D" w:rsidP="00522ABD"/>
          <w:p w:rsidR="0028269D" w:rsidRDefault="00632196" w:rsidP="003F3175">
            <w:r>
              <w:t>AEROSZOLOK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osztály(ok) </w:t>
            </w:r>
          </w:p>
        </w:tc>
        <w:tc>
          <w:tcPr>
            <w:tcW w:w="5361" w:type="dxa"/>
            <w:gridSpan w:val="4"/>
          </w:tcPr>
          <w:p w:rsidR="0028269D" w:rsidRDefault="0028269D" w:rsidP="00356C0E"/>
        </w:tc>
      </w:tr>
      <w:tr w:rsidR="00F743CB" w:rsidTr="00FD6A5D">
        <w:tc>
          <w:tcPr>
            <w:tcW w:w="3961" w:type="dxa"/>
            <w:gridSpan w:val="6"/>
          </w:tcPr>
          <w:p w:rsidR="00F743CB" w:rsidRPr="00356C0E" w:rsidRDefault="00F743CB" w:rsidP="00356C0E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F743CB" w:rsidRDefault="00632196">
            <w:r>
              <w:t>2</w:t>
            </w:r>
          </w:p>
        </w:tc>
      </w:tr>
      <w:tr w:rsidR="00F743CB" w:rsidTr="00FD6A5D">
        <w:tc>
          <w:tcPr>
            <w:tcW w:w="3961" w:type="dxa"/>
            <w:gridSpan w:val="6"/>
          </w:tcPr>
          <w:p w:rsidR="00F743CB" w:rsidRPr="00356C0E" w:rsidRDefault="00F743CB" w:rsidP="00356C0E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F743CB" w:rsidRDefault="00632196">
            <w:r>
              <w:t>5F</w:t>
            </w:r>
          </w:p>
        </w:tc>
      </w:tr>
      <w:tr w:rsidR="00F743CB" w:rsidTr="00FD6A5D">
        <w:tc>
          <w:tcPr>
            <w:tcW w:w="3961" w:type="dxa"/>
            <w:gridSpan w:val="6"/>
          </w:tcPr>
          <w:p w:rsidR="00F743CB" w:rsidRPr="00356C0E" w:rsidRDefault="00F743CB" w:rsidP="00356C0E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F743CB" w:rsidRDefault="00632196">
            <w:r>
              <w:t>2</w:t>
            </w:r>
          </w:p>
        </w:tc>
      </w:tr>
      <w:tr w:rsidR="00F743CB" w:rsidTr="00FD6A5D">
        <w:tc>
          <w:tcPr>
            <w:tcW w:w="3961" w:type="dxa"/>
            <w:gridSpan w:val="6"/>
          </w:tcPr>
          <w:p w:rsidR="00F743CB" w:rsidRPr="00356C0E" w:rsidRDefault="00F743CB" w:rsidP="00356C0E">
            <w:pPr>
              <w:rPr>
                <w:b/>
              </w:rPr>
            </w:pPr>
            <w:r w:rsidRPr="00356C0E">
              <w:rPr>
                <w:b/>
              </w:rPr>
              <w:t>Alagút korlátozási kód:</w:t>
            </w:r>
          </w:p>
        </w:tc>
        <w:tc>
          <w:tcPr>
            <w:tcW w:w="5361" w:type="dxa"/>
            <w:gridSpan w:val="4"/>
          </w:tcPr>
          <w:p w:rsidR="00F743CB" w:rsidRDefault="00632196">
            <w:r>
              <w:t>D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28269D" w:rsidRDefault="00F743CB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28269D" w:rsidRDefault="00877978" w:rsidP="00356C0E">
            <w:r>
              <w:t>Nem veszélyes a környezetre</w:t>
            </w:r>
          </w:p>
        </w:tc>
      </w:tr>
      <w:tr w:rsidR="0028269D" w:rsidTr="00613F40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28269D" w:rsidRDefault="0028269D" w:rsidP="00F60568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28269D" w:rsidRDefault="0028269D" w:rsidP="00356C0E"/>
          <w:p w:rsidR="0028269D" w:rsidRDefault="0028269D" w:rsidP="00356C0E"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Pr="00FB260F" w:rsidRDefault="0028269D" w:rsidP="000B3687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877978" w:rsidRDefault="00877978" w:rsidP="00877978">
            <w:pPr>
              <w:rPr>
                <w:b/>
              </w:rPr>
            </w:pPr>
          </w:p>
          <w:p w:rsidR="00877978" w:rsidRDefault="00877978" w:rsidP="00877978"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csomagolásáról.</w:t>
            </w:r>
          </w:p>
          <w:p w:rsidR="00877978" w:rsidRDefault="00877978" w:rsidP="00877978"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korlátozásáról.</w:t>
            </w:r>
          </w:p>
          <w:p w:rsidR="00877978" w:rsidRDefault="00877978" w:rsidP="00877978">
            <w:r>
              <w:rPr>
                <w:b/>
              </w:rPr>
              <w:t>2015/830</w:t>
            </w:r>
            <w:r w:rsidRPr="00FB260F">
              <w:rPr>
                <w:b/>
              </w:rPr>
              <w:t>/EU rendelet</w:t>
            </w:r>
            <w:r>
              <w:t xml:space="preserve"> (REACH II. melléklet módosítása a biztonsági adatlapok tartalmi követelményeiről).</w:t>
            </w:r>
          </w:p>
          <w:p w:rsidR="00877978" w:rsidRDefault="00877978" w:rsidP="00877978">
            <w:r w:rsidRPr="00FB260F">
              <w:rPr>
                <w:b/>
              </w:rPr>
              <w:t>2000. évi XXV. törvény</w:t>
            </w:r>
            <w:r>
              <w:t xml:space="preserve"> a kémiai biztonságról és vonatkozó rendeletei.</w:t>
            </w:r>
          </w:p>
          <w:p w:rsidR="00877978" w:rsidRDefault="00877978" w:rsidP="00877978">
            <w:pPr>
              <w:rPr>
                <w:b/>
              </w:rPr>
            </w:pPr>
            <w:r w:rsidRPr="00FB260F">
              <w:rPr>
                <w:b/>
              </w:rPr>
              <w:t>44/</w:t>
            </w:r>
            <w:r>
              <w:rPr>
                <w:b/>
              </w:rPr>
              <w:t xml:space="preserve">2000. (XII. 27.) EüM. rendelet </w:t>
            </w:r>
            <w:r w:rsidRPr="006A2C27">
              <w:t>a veszélyes anyagokkal és a veszélyes készítményekkel kapcsolatos egyes eljárások, illetve tevékenységek részletes szabályairól</w:t>
            </w:r>
            <w:r>
              <w:t xml:space="preserve">, és módosítása: </w:t>
            </w:r>
            <w:r w:rsidRPr="00DD7B17">
              <w:rPr>
                <w:b/>
              </w:rPr>
              <w:t>33/2004. (IV.26.) ESzCsM rendelet</w:t>
            </w:r>
            <w:r>
              <w:rPr>
                <w:b/>
              </w:rPr>
              <w:t>.</w:t>
            </w:r>
          </w:p>
          <w:p w:rsidR="00877978" w:rsidRDefault="00877978" w:rsidP="00877978">
            <w:r w:rsidRPr="00FB260F">
              <w:rPr>
                <w:b/>
              </w:rPr>
              <w:t>25/2000. (IX. 30.) EüM-SZCSM együttes rendelet</w:t>
            </w:r>
            <w:r>
              <w:t xml:space="preserve"> munkahelyek kémiai biztonságáról.</w:t>
            </w:r>
          </w:p>
          <w:p w:rsidR="00877978" w:rsidRPr="006A2C27" w:rsidRDefault="00877978" w:rsidP="00877978">
            <w:r>
              <w:rPr>
                <w:b/>
              </w:rPr>
              <w:t>225/2015</w:t>
            </w:r>
            <w:r w:rsidRPr="00FB260F">
              <w:rPr>
                <w:b/>
              </w:rPr>
              <w:t>. (V</w:t>
            </w:r>
            <w:r>
              <w:rPr>
                <w:b/>
              </w:rPr>
              <w:t>III. 7</w:t>
            </w:r>
            <w:r w:rsidRPr="00FB260F">
              <w:rPr>
                <w:b/>
              </w:rPr>
              <w:t>.) Korm. rendelet</w:t>
            </w:r>
            <w:r>
              <w:rPr>
                <w:b/>
              </w:rPr>
              <w:t xml:space="preserve"> </w:t>
            </w:r>
            <w:r w:rsidRPr="006A2C27">
              <w:t>a veszélyes hulladékkal kapcsolatos egyes tevékenységek részletes szabályairól</w:t>
            </w:r>
            <w:r>
              <w:t>.</w:t>
            </w:r>
          </w:p>
          <w:p w:rsidR="00877978" w:rsidRDefault="00877978" w:rsidP="00877978"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rendeletei.</w:t>
            </w:r>
          </w:p>
          <w:p w:rsidR="00877978" w:rsidRDefault="00877978" w:rsidP="00877978">
            <w:r w:rsidRPr="00DD7B17">
              <w:rPr>
                <w:b/>
              </w:rPr>
              <w:t>72/2013. (VIII. 27.) VM rendelet</w:t>
            </w:r>
            <w:r>
              <w:t xml:space="preserve"> a hulladékjegyzékről.</w:t>
            </w:r>
          </w:p>
          <w:p w:rsidR="00877978" w:rsidRDefault="00877978" w:rsidP="00877978">
            <w:r w:rsidRPr="00FB260F">
              <w:rPr>
                <w:b/>
              </w:rPr>
              <w:t>220/2004 (VII. 21.) Korm. rendelet</w:t>
            </w:r>
            <w:r>
              <w:t xml:space="preserve"> </w:t>
            </w:r>
            <w:r w:rsidRPr="006A2C27">
              <w:t>a felszíni vizek minősége védelmének szabályairól</w:t>
            </w:r>
            <w:r>
              <w:t>.</w:t>
            </w:r>
          </w:p>
          <w:p w:rsidR="00877978" w:rsidRDefault="00877978" w:rsidP="00877978"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</w:p>
          <w:p w:rsidR="00877978" w:rsidRDefault="00877978" w:rsidP="00877978">
            <w:r>
              <w:rPr>
                <w:b/>
              </w:rPr>
              <w:t>54/2014. (XII. 5</w:t>
            </w:r>
            <w:r w:rsidRPr="00FB260F">
              <w:rPr>
                <w:b/>
              </w:rPr>
              <w:t>.) BM rendelet</w:t>
            </w:r>
            <w:r>
              <w:t xml:space="preserve"> az Országos Tűzvédelmi Szabályzatról.</w:t>
            </w:r>
          </w:p>
          <w:p w:rsidR="0028269D" w:rsidRDefault="0028269D" w:rsidP="00FB260F"/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>
              <w:t>-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származtatott hatásmentes szint (emberi egészség tekintetében)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becsült hatásmentes koncentráció (környezet esetében)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Perzisztens, bioakkumulatív és mérgező anyag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vPvB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Nagyon perzisztens, nagyon bioakkumulatív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28269D" w:rsidRDefault="0028269D" w:rsidP="00FB260F">
            <w:r w:rsidRPr="00BF23CA">
              <w:t>CLP törvény szerint, számításos módszerrel, GHS-szoftverrel.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>
              <w:rPr>
                <w:b/>
              </w:rPr>
              <w:t>Vonatkozó H mondatok</w:t>
            </w:r>
            <w:r w:rsidRPr="00B50DCF">
              <w:rPr>
                <w:b/>
              </w:rPr>
              <w:t xml:space="preserve">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877978" w:rsidRDefault="00877978" w:rsidP="00FB260F">
            <w:pPr>
              <w:rPr>
                <w:b/>
              </w:rPr>
            </w:pPr>
          </w:p>
          <w:p w:rsidR="00877978" w:rsidRDefault="00877978" w:rsidP="00877978">
            <w:r>
              <w:t>H220 Rendkívül tűzveszélyes gáz.</w:t>
            </w:r>
          </w:p>
          <w:p w:rsidR="00877978" w:rsidRDefault="00877978" w:rsidP="00877978">
            <w:r>
              <w:t>H222 Rendkívül tűzveszélyes aeroszol.</w:t>
            </w:r>
          </w:p>
          <w:p w:rsidR="00877978" w:rsidRDefault="00877978" w:rsidP="00877978">
            <w:r>
              <w:t>H229 Az edényben túlnyomás uralkodik: hő hatására megrepedhet.</w:t>
            </w:r>
          </w:p>
          <w:p w:rsidR="00877978" w:rsidRDefault="00877978" w:rsidP="00877978">
            <w:r>
              <w:t>H272 Fokozhatja a tűz intenzitását; oxidáló hatású.</w:t>
            </w:r>
          </w:p>
          <w:p w:rsidR="00877978" w:rsidRDefault="00877978" w:rsidP="00877978">
            <w:r>
              <w:t>H280 Nyomás alatt lévő gázt tartalmaz; hő hatására robbanhat.</w:t>
            </w:r>
          </w:p>
          <w:p w:rsidR="00877978" w:rsidRDefault="00877978" w:rsidP="00877978">
            <w:r>
              <w:t>H301 Lenyelve mérgező.</w:t>
            </w:r>
          </w:p>
          <w:p w:rsidR="00877978" w:rsidRDefault="00877978" w:rsidP="00877978">
            <w:r>
              <w:t>H304 Lenyelve és a l</w:t>
            </w:r>
            <w:r>
              <w:t>égutakba kerülve halálos lehet.</w:t>
            </w:r>
          </w:p>
          <w:p w:rsidR="00632196" w:rsidRDefault="00877978" w:rsidP="00877978">
            <w:r>
              <w:t>H400 Nagyon mérgező a vízi élővilágra.</w:t>
            </w:r>
          </w:p>
          <w:p w:rsidR="00877978" w:rsidRDefault="00877978" w:rsidP="00877978"/>
          <w:p w:rsidR="00877978" w:rsidRDefault="00877978" w:rsidP="00877978">
            <w:r>
              <w:t>Flam. Gas. 1, Tűzveszélyes gázok 1. osztály, H220</w:t>
            </w:r>
            <w:r>
              <w:t>, H229</w:t>
            </w:r>
          </w:p>
          <w:p w:rsidR="00877978" w:rsidRDefault="00877978" w:rsidP="00877978">
            <w:r>
              <w:t>Flam. Aerosol 1, Tűzveszél</w:t>
            </w:r>
            <w:r>
              <w:t>yes aeroszolok 1. osztály, H222</w:t>
            </w:r>
          </w:p>
          <w:p w:rsidR="00877978" w:rsidRDefault="00877978" w:rsidP="00877978">
            <w:r>
              <w:t>Ox. Liq. 3, Oxidáló folyadékok 3. osztály, H272</w:t>
            </w:r>
          </w:p>
          <w:p w:rsidR="00877978" w:rsidRDefault="00877978" w:rsidP="00877978">
            <w:r>
              <w:t>Press. Gas, Nyomás alatt lévő gázok, H280</w:t>
            </w:r>
          </w:p>
          <w:p w:rsidR="00877978" w:rsidRDefault="00877978" w:rsidP="00877978">
            <w:r>
              <w:t>Oral Acute Tox. 3, Akut toxicitás (orális) 3. osztály, H301</w:t>
            </w:r>
          </w:p>
          <w:p w:rsidR="00877978" w:rsidRDefault="00877978" w:rsidP="00877978">
            <w:r>
              <w:t>Asp. Tox. 1, Aspirációs toxicitás 1. osztály, H304</w:t>
            </w:r>
          </w:p>
          <w:p w:rsidR="003C1816" w:rsidRDefault="00877978" w:rsidP="00877978">
            <w:r>
              <w:t>Aquatic Acute 1, Vízi környezetre veszélyes akut 1. osztály, H400</w:t>
            </w:r>
          </w:p>
          <w:p w:rsidR="00877978" w:rsidRDefault="00877978" w:rsidP="00877978"/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/>
          <w:p w:rsidR="00877978" w:rsidRDefault="00877978" w:rsidP="00877978">
            <w:r w:rsidRPr="00133669">
              <w:t xml:space="preserve">Ez a biztonsági adatlap a gyártó által rendelkezésre bocsátott dokumentációk alapján készült, és megfelel a </w:t>
            </w:r>
            <w:r w:rsidRPr="005C27CC">
              <w:rPr>
                <w:b/>
              </w:rPr>
              <w:t>2000. évi XXV. törvény</w:t>
            </w:r>
            <w:r w:rsidRPr="00133669">
              <w:t xml:space="preserve"> a kémiai biztonságról és módosítása, valamint vonatkozó rendeletei,</w:t>
            </w:r>
            <w:r>
              <w:t xml:space="preserve"> a többszörösen módosított</w:t>
            </w:r>
            <w:r w:rsidRPr="00133669">
              <w:t xml:space="preserve"> </w:t>
            </w:r>
            <w:r w:rsidRPr="005C27CC">
              <w:rPr>
                <w:b/>
              </w:rPr>
              <w:t>44/2000. (XII.27.) EüM. rendelet</w:t>
            </w:r>
            <w:r w:rsidRPr="00133669">
              <w:t xml:space="preserve"> és módosítása a </w:t>
            </w:r>
            <w:r w:rsidRPr="005C27CC">
              <w:rPr>
                <w:b/>
              </w:rPr>
              <w:t>33/2004. (</w:t>
            </w:r>
            <w:r>
              <w:rPr>
                <w:b/>
              </w:rPr>
              <w:t>I</w:t>
            </w:r>
            <w:r w:rsidRPr="005C27CC">
              <w:rPr>
                <w:b/>
              </w:rPr>
              <w:t>V.26.) ESZCSM rendelet</w:t>
            </w:r>
            <w:r w:rsidRPr="00133669">
              <w:t xml:space="preserve"> (a veszélyes anyagokkal és a veszélyes keverékekkel kapcsolatos egyes eljárások, illetve tevékenységek részletes szabályairól) előírásainak.</w:t>
            </w:r>
          </w:p>
          <w:p w:rsidR="0028269D" w:rsidRPr="00B50DCF" w:rsidRDefault="0028269D" w:rsidP="00FB260F">
            <w:pPr>
              <w:rPr>
                <w:b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vegyianyag-kezelési oktatás. Elsősegély-nyújtó tanfolyam.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322DB6" w:rsidRDefault="0028269D" w:rsidP="00042749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</w:t>
            </w:r>
            <w:r w:rsidRPr="00260384">
              <w:t>Verzió 1.1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8"/>
      <w:footerReference w:type="default" r:id="rId9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6B" w:rsidRDefault="00357E6B" w:rsidP="00E0789B">
      <w:pPr>
        <w:spacing w:after="0" w:line="240" w:lineRule="auto"/>
      </w:pPr>
      <w:r>
        <w:separator/>
      </w:r>
    </w:p>
  </w:endnote>
  <w:endnote w:type="continuationSeparator" w:id="0">
    <w:p w:rsidR="00357E6B" w:rsidRDefault="00357E6B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181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07267" w:rsidRDefault="00D07267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E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E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7267" w:rsidRDefault="00D072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6B" w:rsidRDefault="00357E6B" w:rsidP="00E0789B">
      <w:pPr>
        <w:spacing w:after="0" w:line="240" w:lineRule="auto"/>
      </w:pPr>
      <w:r>
        <w:separator/>
      </w:r>
    </w:p>
  </w:footnote>
  <w:footnote w:type="continuationSeparator" w:id="0">
    <w:p w:rsidR="00357E6B" w:rsidRDefault="00357E6B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67" w:rsidRPr="004A394D" w:rsidRDefault="00D07267">
    <w:pPr>
      <w:pStyle w:val="lfej"/>
      <w:rPr>
        <w:b/>
        <w:sz w:val="32"/>
        <w:szCs w:val="32"/>
      </w:rPr>
    </w:pPr>
    <w:r w:rsidRPr="0018764C">
      <w:rPr>
        <w:b/>
        <w:sz w:val="32"/>
        <w:szCs w:val="32"/>
      </w:rPr>
      <w:t>Sweet-Line ’98 Kft.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1.1</w:t>
    </w:r>
  </w:p>
  <w:p w:rsidR="00D07267" w:rsidRDefault="00D07267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D07267" w:rsidRPr="00497F91" w:rsidRDefault="00D07267">
    <w:pPr>
      <w:pStyle w:val="lfej"/>
      <w:rPr>
        <w:b/>
      </w:rPr>
    </w:pPr>
    <w:r>
      <w:t xml:space="preserve">Készült: </w:t>
    </w:r>
    <w:r>
      <w:rPr>
        <w:b/>
      </w:rPr>
      <w:t>2017.06.29.</w:t>
    </w:r>
    <w:r>
      <w:rPr>
        <w:b/>
      </w:rPr>
      <w:tab/>
    </w:r>
    <w:r w:rsidR="00942C74">
      <w:rPr>
        <w:b/>
      </w:rPr>
      <w:t>SPEED Bútorápoló aeroszol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9"/>
    <w:rsid w:val="00000B63"/>
    <w:rsid w:val="00002E22"/>
    <w:rsid w:val="00005315"/>
    <w:rsid w:val="0000668D"/>
    <w:rsid w:val="0000675B"/>
    <w:rsid w:val="0001206F"/>
    <w:rsid w:val="000207DA"/>
    <w:rsid w:val="0002470D"/>
    <w:rsid w:val="00030AC2"/>
    <w:rsid w:val="000324DF"/>
    <w:rsid w:val="00033B04"/>
    <w:rsid w:val="00036C5A"/>
    <w:rsid w:val="00037DBF"/>
    <w:rsid w:val="00042749"/>
    <w:rsid w:val="00050B4A"/>
    <w:rsid w:val="00060FE2"/>
    <w:rsid w:val="00061514"/>
    <w:rsid w:val="00061BDC"/>
    <w:rsid w:val="000647AF"/>
    <w:rsid w:val="00065989"/>
    <w:rsid w:val="00067AD1"/>
    <w:rsid w:val="000830C3"/>
    <w:rsid w:val="00094572"/>
    <w:rsid w:val="00094810"/>
    <w:rsid w:val="000A303A"/>
    <w:rsid w:val="000A39EF"/>
    <w:rsid w:val="000B09ED"/>
    <w:rsid w:val="000B3687"/>
    <w:rsid w:val="000B55E6"/>
    <w:rsid w:val="000C100A"/>
    <w:rsid w:val="000C4D95"/>
    <w:rsid w:val="000D11B7"/>
    <w:rsid w:val="000D168A"/>
    <w:rsid w:val="000D2AD1"/>
    <w:rsid w:val="000D628C"/>
    <w:rsid w:val="000E2C09"/>
    <w:rsid w:val="000E77DE"/>
    <w:rsid w:val="000F78F5"/>
    <w:rsid w:val="00101E21"/>
    <w:rsid w:val="00104E9B"/>
    <w:rsid w:val="001252BD"/>
    <w:rsid w:val="0013017B"/>
    <w:rsid w:val="00142F05"/>
    <w:rsid w:val="00144E9F"/>
    <w:rsid w:val="001548C0"/>
    <w:rsid w:val="00165F9E"/>
    <w:rsid w:val="001755B3"/>
    <w:rsid w:val="00180702"/>
    <w:rsid w:val="001810B9"/>
    <w:rsid w:val="0019684F"/>
    <w:rsid w:val="00196A83"/>
    <w:rsid w:val="001A13C7"/>
    <w:rsid w:val="001A2225"/>
    <w:rsid w:val="001A36F5"/>
    <w:rsid w:val="001A4F9D"/>
    <w:rsid w:val="001B055E"/>
    <w:rsid w:val="001B3049"/>
    <w:rsid w:val="001B404A"/>
    <w:rsid w:val="001B5276"/>
    <w:rsid w:val="001C15C3"/>
    <w:rsid w:val="001C291E"/>
    <w:rsid w:val="001D67B0"/>
    <w:rsid w:val="001E764C"/>
    <w:rsid w:val="001F5018"/>
    <w:rsid w:val="001F73B9"/>
    <w:rsid w:val="001F75F6"/>
    <w:rsid w:val="001F7A06"/>
    <w:rsid w:val="0020070B"/>
    <w:rsid w:val="00201C1A"/>
    <w:rsid w:val="002024F1"/>
    <w:rsid w:val="00205423"/>
    <w:rsid w:val="002067BE"/>
    <w:rsid w:val="002103AB"/>
    <w:rsid w:val="002368EB"/>
    <w:rsid w:val="00243D0D"/>
    <w:rsid w:val="00247FAE"/>
    <w:rsid w:val="00253148"/>
    <w:rsid w:val="00260384"/>
    <w:rsid w:val="002702D3"/>
    <w:rsid w:val="0028269D"/>
    <w:rsid w:val="00295BD8"/>
    <w:rsid w:val="00296F80"/>
    <w:rsid w:val="002A4F31"/>
    <w:rsid w:val="002B1392"/>
    <w:rsid w:val="002B7294"/>
    <w:rsid w:val="003042B4"/>
    <w:rsid w:val="00312122"/>
    <w:rsid w:val="00313F97"/>
    <w:rsid w:val="003162D9"/>
    <w:rsid w:val="003172B4"/>
    <w:rsid w:val="00322DB6"/>
    <w:rsid w:val="00331B12"/>
    <w:rsid w:val="003368B3"/>
    <w:rsid w:val="003434AB"/>
    <w:rsid w:val="003513A0"/>
    <w:rsid w:val="00356974"/>
    <w:rsid w:val="00356C0E"/>
    <w:rsid w:val="00357E6B"/>
    <w:rsid w:val="0036293B"/>
    <w:rsid w:val="00367458"/>
    <w:rsid w:val="003773D2"/>
    <w:rsid w:val="00384540"/>
    <w:rsid w:val="00385C0B"/>
    <w:rsid w:val="00390510"/>
    <w:rsid w:val="0039124F"/>
    <w:rsid w:val="0039334B"/>
    <w:rsid w:val="003A38AA"/>
    <w:rsid w:val="003A78C1"/>
    <w:rsid w:val="003B163B"/>
    <w:rsid w:val="003B6A29"/>
    <w:rsid w:val="003C1816"/>
    <w:rsid w:val="003D69CF"/>
    <w:rsid w:val="003D75D3"/>
    <w:rsid w:val="003E5995"/>
    <w:rsid w:val="003F1896"/>
    <w:rsid w:val="003F3175"/>
    <w:rsid w:val="00401C71"/>
    <w:rsid w:val="0040219D"/>
    <w:rsid w:val="0040425C"/>
    <w:rsid w:val="004156BB"/>
    <w:rsid w:val="00422FF2"/>
    <w:rsid w:val="0042492B"/>
    <w:rsid w:val="004312D8"/>
    <w:rsid w:val="00431C68"/>
    <w:rsid w:val="004353A0"/>
    <w:rsid w:val="00445C7D"/>
    <w:rsid w:val="00447741"/>
    <w:rsid w:val="00463598"/>
    <w:rsid w:val="0046540B"/>
    <w:rsid w:val="004718BB"/>
    <w:rsid w:val="004858B7"/>
    <w:rsid w:val="004867CC"/>
    <w:rsid w:val="00497F91"/>
    <w:rsid w:val="004A35E7"/>
    <w:rsid w:val="004A394D"/>
    <w:rsid w:val="004A4113"/>
    <w:rsid w:val="004B225A"/>
    <w:rsid w:val="004B5404"/>
    <w:rsid w:val="004C3522"/>
    <w:rsid w:val="004D0B0F"/>
    <w:rsid w:val="004D2F2E"/>
    <w:rsid w:val="004D7192"/>
    <w:rsid w:val="004D7B74"/>
    <w:rsid w:val="004F1EAF"/>
    <w:rsid w:val="004F2E93"/>
    <w:rsid w:val="005043FD"/>
    <w:rsid w:val="005111E7"/>
    <w:rsid w:val="00514C4B"/>
    <w:rsid w:val="00522ABD"/>
    <w:rsid w:val="005240BF"/>
    <w:rsid w:val="00525E7E"/>
    <w:rsid w:val="00531684"/>
    <w:rsid w:val="0053173B"/>
    <w:rsid w:val="00534E57"/>
    <w:rsid w:val="005423AD"/>
    <w:rsid w:val="0055015D"/>
    <w:rsid w:val="00550D5C"/>
    <w:rsid w:val="0055552E"/>
    <w:rsid w:val="00570399"/>
    <w:rsid w:val="0058072C"/>
    <w:rsid w:val="00585493"/>
    <w:rsid w:val="00592762"/>
    <w:rsid w:val="005A42C0"/>
    <w:rsid w:val="005D0694"/>
    <w:rsid w:val="005F4062"/>
    <w:rsid w:val="005F7A82"/>
    <w:rsid w:val="00606B0A"/>
    <w:rsid w:val="00610E45"/>
    <w:rsid w:val="00613F40"/>
    <w:rsid w:val="00616A49"/>
    <w:rsid w:val="00632196"/>
    <w:rsid w:val="00632932"/>
    <w:rsid w:val="006558D9"/>
    <w:rsid w:val="00665CAE"/>
    <w:rsid w:val="0066736F"/>
    <w:rsid w:val="00670876"/>
    <w:rsid w:val="00685C2C"/>
    <w:rsid w:val="006A36FE"/>
    <w:rsid w:val="006A50F5"/>
    <w:rsid w:val="006B1AE9"/>
    <w:rsid w:val="006B7604"/>
    <w:rsid w:val="006D11F9"/>
    <w:rsid w:val="006D131F"/>
    <w:rsid w:val="006D2966"/>
    <w:rsid w:val="006D33BA"/>
    <w:rsid w:val="006D6F8E"/>
    <w:rsid w:val="006E24C6"/>
    <w:rsid w:val="006E4315"/>
    <w:rsid w:val="006E74DB"/>
    <w:rsid w:val="006F2BE2"/>
    <w:rsid w:val="006F7B78"/>
    <w:rsid w:val="0071058F"/>
    <w:rsid w:val="00714977"/>
    <w:rsid w:val="007231DB"/>
    <w:rsid w:val="00730989"/>
    <w:rsid w:val="007315BA"/>
    <w:rsid w:val="00732EFA"/>
    <w:rsid w:val="00734DB3"/>
    <w:rsid w:val="00750564"/>
    <w:rsid w:val="00750AE8"/>
    <w:rsid w:val="00755E52"/>
    <w:rsid w:val="0075710D"/>
    <w:rsid w:val="00764FE6"/>
    <w:rsid w:val="00772A81"/>
    <w:rsid w:val="00773ABC"/>
    <w:rsid w:val="0078344E"/>
    <w:rsid w:val="00786141"/>
    <w:rsid w:val="007900D6"/>
    <w:rsid w:val="0079331A"/>
    <w:rsid w:val="007A0AB5"/>
    <w:rsid w:val="007A1558"/>
    <w:rsid w:val="007A688C"/>
    <w:rsid w:val="007B018D"/>
    <w:rsid w:val="007B4BC7"/>
    <w:rsid w:val="007D1BFE"/>
    <w:rsid w:val="007E4A71"/>
    <w:rsid w:val="007E503E"/>
    <w:rsid w:val="007E6E94"/>
    <w:rsid w:val="007E79F6"/>
    <w:rsid w:val="007E7C46"/>
    <w:rsid w:val="007F346F"/>
    <w:rsid w:val="007F3F67"/>
    <w:rsid w:val="00801B77"/>
    <w:rsid w:val="008050AB"/>
    <w:rsid w:val="00816B59"/>
    <w:rsid w:val="00823FF9"/>
    <w:rsid w:val="00824ADD"/>
    <w:rsid w:val="00825354"/>
    <w:rsid w:val="0082583A"/>
    <w:rsid w:val="00825E89"/>
    <w:rsid w:val="00832328"/>
    <w:rsid w:val="00834573"/>
    <w:rsid w:val="00842088"/>
    <w:rsid w:val="00856903"/>
    <w:rsid w:val="00863818"/>
    <w:rsid w:val="008641E7"/>
    <w:rsid w:val="008743C1"/>
    <w:rsid w:val="00877978"/>
    <w:rsid w:val="00882A8C"/>
    <w:rsid w:val="008879C5"/>
    <w:rsid w:val="00893B5D"/>
    <w:rsid w:val="008A0682"/>
    <w:rsid w:val="008A1577"/>
    <w:rsid w:val="008A433F"/>
    <w:rsid w:val="008A5468"/>
    <w:rsid w:val="008B1966"/>
    <w:rsid w:val="008B657F"/>
    <w:rsid w:val="008C678E"/>
    <w:rsid w:val="008D5650"/>
    <w:rsid w:val="008D73CC"/>
    <w:rsid w:val="008D7601"/>
    <w:rsid w:val="00904119"/>
    <w:rsid w:val="0090668F"/>
    <w:rsid w:val="0091187F"/>
    <w:rsid w:val="009160BC"/>
    <w:rsid w:val="009227AC"/>
    <w:rsid w:val="00933448"/>
    <w:rsid w:val="00933BA2"/>
    <w:rsid w:val="0093788A"/>
    <w:rsid w:val="00937B15"/>
    <w:rsid w:val="00942C74"/>
    <w:rsid w:val="009442B4"/>
    <w:rsid w:val="00945BC0"/>
    <w:rsid w:val="00954D92"/>
    <w:rsid w:val="0096650A"/>
    <w:rsid w:val="00975BEA"/>
    <w:rsid w:val="00976683"/>
    <w:rsid w:val="00983F54"/>
    <w:rsid w:val="00995ABC"/>
    <w:rsid w:val="009A5BAB"/>
    <w:rsid w:val="009A5DD1"/>
    <w:rsid w:val="009B0BF2"/>
    <w:rsid w:val="009B1368"/>
    <w:rsid w:val="009B559D"/>
    <w:rsid w:val="009B6340"/>
    <w:rsid w:val="009C1B87"/>
    <w:rsid w:val="009C45C0"/>
    <w:rsid w:val="009C4976"/>
    <w:rsid w:val="009C6180"/>
    <w:rsid w:val="009D393A"/>
    <w:rsid w:val="009E1E60"/>
    <w:rsid w:val="009E2733"/>
    <w:rsid w:val="009E2DB5"/>
    <w:rsid w:val="009E45F8"/>
    <w:rsid w:val="009E52E6"/>
    <w:rsid w:val="009F1853"/>
    <w:rsid w:val="009F2442"/>
    <w:rsid w:val="009F4BC4"/>
    <w:rsid w:val="009F5DD8"/>
    <w:rsid w:val="00A03F3B"/>
    <w:rsid w:val="00A0424F"/>
    <w:rsid w:val="00A04FFB"/>
    <w:rsid w:val="00A05176"/>
    <w:rsid w:val="00A12D5F"/>
    <w:rsid w:val="00A165CD"/>
    <w:rsid w:val="00A20C5C"/>
    <w:rsid w:val="00A20FFE"/>
    <w:rsid w:val="00A24FED"/>
    <w:rsid w:val="00A254EA"/>
    <w:rsid w:val="00A26650"/>
    <w:rsid w:val="00A34B17"/>
    <w:rsid w:val="00A35DED"/>
    <w:rsid w:val="00A377DB"/>
    <w:rsid w:val="00A74784"/>
    <w:rsid w:val="00A75442"/>
    <w:rsid w:val="00A84BD9"/>
    <w:rsid w:val="00A9177E"/>
    <w:rsid w:val="00A94D64"/>
    <w:rsid w:val="00AA6BC5"/>
    <w:rsid w:val="00AB7A0F"/>
    <w:rsid w:val="00AD0FCF"/>
    <w:rsid w:val="00AD2995"/>
    <w:rsid w:val="00AD5608"/>
    <w:rsid w:val="00AE0201"/>
    <w:rsid w:val="00AE31E2"/>
    <w:rsid w:val="00AE5F94"/>
    <w:rsid w:val="00AE6DC8"/>
    <w:rsid w:val="00AF52F9"/>
    <w:rsid w:val="00B23018"/>
    <w:rsid w:val="00B24037"/>
    <w:rsid w:val="00B32305"/>
    <w:rsid w:val="00B35078"/>
    <w:rsid w:val="00B37388"/>
    <w:rsid w:val="00B42814"/>
    <w:rsid w:val="00B44766"/>
    <w:rsid w:val="00B50DCF"/>
    <w:rsid w:val="00B512F6"/>
    <w:rsid w:val="00B564DE"/>
    <w:rsid w:val="00B61391"/>
    <w:rsid w:val="00B720DA"/>
    <w:rsid w:val="00B76A53"/>
    <w:rsid w:val="00B77FCC"/>
    <w:rsid w:val="00B8297F"/>
    <w:rsid w:val="00B92520"/>
    <w:rsid w:val="00B94883"/>
    <w:rsid w:val="00B94A61"/>
    <w:rsid w:val="00BC4145"/>
    <w:rsid w:val="00BC60F4"/>
    <w:rsid w:val="00BD356E"/>
    <w:rsid w:val="00BE316B"/>
    <w:rsid w:val="00BE52C3"/>
    <w:rsid w:val="00BE7AD5"/>
    <w:rsid w:val="00BF10C5"/>
    <w:rsid w:val="00C05659"/>
    <w:rsid w:val="00C07CFC"/>
    <w:rsid w:val="00C16468"/>
    <w:rsid w:val="00C23DC4"/>
    <w:rsid w:val="00C24E1F"/>
    <w:rsid w:val="00C407BE"/>
    <w:rsid w:val="00C47494"/>
    <w:rsid w:val="00C47D26"/>
    <w:rsid w:val="00C5414C"/>
    <w:rsid w:val="00C547BA"/>
    <w:rsid w:val="00C57F6B"/>
    <w:rsid w:val="00C76EDE"/>
    <w:rsid w:val="00C8167D"/>
    <w:rsid w:val="00C867F8"/>
    <w:rsid w:val="00C91D30"/>
    <w:rsid w:val="00C94A70"/>
    <w:rsid w:val="00CB0B0F"/>
    <w:rsid w:val="00CB3451"/>
    <w:rsid w:val="00CB3EAE"/>
    <w:rsid w:val="00CD4C7C"/>
    <w:rsid w:val="00CD5F64"/>
    <w:rsid w:val="00CE2F72"/>
    <w:rsid w:val="00CE73D1"/>
    <w:rsid w:val="00CF19A9"/>
    <w:rsid w:val="00CF562F"/>
    <w:rsid w:val="00D0309E"/>
    <w:rsid w:val="00D07267"/>
    <w:rsid w:val="00D20CE7"/>
    <w:rsid w:val="00D21428"/>
    <w:rsid w:val="00D30384"/>
    <w:rsid w:val="00D32109"/>
    <w:rsid w:val="00D40705"/>
    <w:rsid w:val="00D42002"/>
    <w:rsid w:val="00D46F12"/>
    <w:rsid w:val="00D50523"/>
    <w:rsid w:val="00D53C95"/>
    <w:rsid w:val="00D54D84"/>
    <w:rsid w:val="00D762EA"/>
    <w:rsid w:val="00D80060"/>
    <w:rsid w:val="00D841F5"/>
    <w:rsid w:val="00D90A69"/>
    <w:rsid w:val="00D939CB"/>
    <w:rsid w:val="00DA0390"/>
    <w:rsid w:val="00DA4BCC"/>
    <w:rsid w:val="00DA63C2"/>
    <w:rsid w:val="00DD033A"/>
    <w:rsid w:val="00DD7CF4"/>
    <w:rsid w:val="00DE1BD6"/>
    <w:rsid w:val="00DE6E78"/>
    <w:rsid w:val="00DF3DBD"/>
    <w:rsid w:val="00E00910"/>
    <w:rsid w:val="00E0789B"/>
    <w:rsid w:val="00E131FD"/>
    <w:rsid w:val="00E146AE"/>
    <w:rsid w:val="00E244D2"/>
    <w:rsid w:val="00E25EE9"/>
    <w:rsid w:val="00E410B1"/>
    <w:rsid w:val="00E44835"/>
    <w:rsid w:val="00E478A5"/>
    <w:rsid w:val="00E50333"/>
    <w:rsid w:val="00E639C6"/>
    <w:rsid w:val="00E649F4"/>
    <w:rsid w:val="00E7090B"/>
    <w:rsid w:val="00E722E6"/>
    <w:rsid w:val="00E75388"/>
    <w:rsid w:val="00E77E35"/>
    <w:rsid w:val="00E90F1D"/>
    <w:rsid w:val="00E916B8"/>
    <w:rsid w:val="00E97B8E"/>
    <w:rsid w:val="00EC781A"/>
    <w:rsid w:val="00ED7EE8"/>
    <w:rsid w:val="00EE6EFF"/>
    <w:rsid w:val="00EF452F"/>
    <w:rsid w:val="00F00022"/>
    <w:rsid w:val="00F0448A"/>
    <w:rsid w:val="00F20F59"/>
    <w:rsid w:val="00F21948"/>
    <w:rsid w:val="00F25547"/>
    <w:rsid w:val="00F30411"/>
    <w:rsid w:val="00F30F13"/>
    <w:rsid w:val="00F346E4"/>
    <w:rsid w:val="00F35A80"/>
    <w:rsid w:val="00F40AB4"/>
    <w:rsid w:val="00F43BF0"/>
    <w:rsid w:val="00F56D83"/>
    <w:rsid w:val="00F60568"/>
    <w:rsid w:val="00F646C8"/>
    <w:rsid w:val="00F66DE2"/>
    <w:rsid w:val="00F677EE"/>
    <w:rsid w:val="00F70A0F"/>
    <w:rsid w:val="00F71D4F"/>
    <w:rsid w:val="00F742E4"/>
    <w:rsid w:val="00F743CB"/>
    <w:rsid w:val="00F75C24"/>
    <w:rsid w:val="00F9344C"/>
    <w:rsid w:val="00F936C7"/>
    <w:rsid w:val="00F94F23"/>
    <w:rsid w:val="00F955E6"/>
    <w:rsid w:val="00FB260F"/>
    <w:rsid w:val="00FB732C"/>
    <w:rsid w:val="00FD6A5D"/>
    <w:rsid w:val="00FE152E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E7E53-F9DB-4931-A44C-4AD4B959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character" w:customStyle="1" w:styleId="hps">
    <w:name w:val="hps"/>
    <w:basedOn w:val="Bekezdsalapbettpusa"/>
    <w:rsid w:val="00F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4582-0FA1-4FCB-9C29-4D930F9A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1978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3</cp:revision>
  <dcterms:created xsi:type="dcterms:W3CDTF">2017-06-29T08:08:00Z</dcterms:created>
  <dcterms:modified xsi:type="dcterms:W3CDTF">2017-06-29T08:59:00Z</dcterms:modified>
</cp:coreProperties>
</file>